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7442E" w14:textId="62E42AF0" w:rsidR="00ED6A3D" w:rsidRDefault="00B26223" w:rsidP="00B26223">
      <w:pPr>
        <w:framePr w:w="3100" w:h="1373" w:hSpace="3533" w:wrap="notBeside" w:vAnchor="text" w:hAnchor="text" w:x="3534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465CB260" wp14:editId="2D636ABF">
            <wp:extent cx="1152525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F7818" w14:textId="77777777" w:rsidR="00ED6A3D" w:rsidRDefault="00ED6A3D">
      <w:pPr>
        <w:rPr>
          <w:sz w:val="2"/>
          <w:szCs w:val="2"/>
        </w:rPr>
      </w:pPr>
    </w:p>
    <w:p w14:paraId="7DFF1352" w14:textId="77777777" w:rsidR="00ED6A3D" w:rsidRDefault="00000000">
      <w:pPr>
        <w:pStyle w:val="20"/>
        <w:shd w:val="clear" w:color="auto" w:fill="auto"/>
        <w:spacing w:before="280" w:after="332"/>
      </w:pPr>
      <w:r>
        <w:rPr>
          <w:rStyle w:val="21"/>
        </w:rPr>
        <w:t>Администрация городского поселения - город Эртиль</w:t>
      </w:r>
      <w:r>
        <w:rPr>
          <w:rStyle w:val="21"/>
        </w:rPr>
        <w:br/>
        <w:t>Эртильского муниципального района</w:t>
      </w:r>
      <w:r>
        <w:rPr>
          <w:rStyle w:val="21"/>
        </w:rPr>
        <w:br/>
        <w:t>Воронежской области</w:t>
      </w:r>
    </w:p>
    <w:p w14:paraId="3D95327E" w14:textId="77777777" w:rsidR="00ED6A3D" w:rsidRDefault="00000000">
      <w:pPr>
        <w:pStyle w:val="10"/>
        <w:keepNext/>
        <w:keepLines/>
        <w:shd w:val="clear" w:color="auto" w:fill="auto"/>
        <w:spacing w:before="0" w:after="437"/>
      </w:pPr>
      <w:bookmarkStart w:id="0" w:name="bookmark0"/>
      <w:r>
        <w:rPr>
          <w:rStyle w:val="11"/>
          <w:b/>
          <w:bCs/>
        </w:rPr>
        <w:t>ПОСТАНОВЛЕНИЕ</w:t>
      </w:r>
      <w:bookmarkEnd w:id="0"/>
    </w:p>
    <w:p w14:paraId="1FBECF70" w14:textId="798ADA8C" w:rsidR="00ED6A3D" w:rsidRDefault="00000000">
      <w:pPr>
        <w:pStyle w:val="30"/>
        <w:shd w:val="clear" w:color="auto" w:fill="auto"/>
        <w:tabs>
          <w:tab w:val="left" w:pos="2486"/>
        </w:tabs>
        <w:spacing w:before="0"/>
      </w:pPr>
      <w:r>
        <w:rPr>
          <w:rStyle w:val="395pt"/>
        </w:rPr>
        <w:t xml:space="preserve">ОТ </w:t>
      </w:r>
      <w:r w:rsidR="00B26223" w:rsidRPr="00B26223">
        <w:rPr>
          <w:rStyle w:val="31"/>
          <w:color w:val="auto"/>
          <w:sz w:val="28"/>
          <w:szCs w:val="28"/>
          <w:u w:val="none"/>
        </w:rPr>
        <w:t xml:space="preserve">05.08.2024г. № </w:t>
      </w:r>
      <w:r w:rsidR="004B7DC3">
        <w:rPr>
          <w:rStyle w:val="31"/>
          <w:color w:val="auto"/>
          <w:sz w:val="28"/>
          <w:szCs w:val="28"/>
          <w:u w:val="none"/>
        </w:rPr>
        <w:t>280</w:t>
      </w:r>
    </w:p>
    <w:p w14:paraId="7628AFFC" w14:textId="77777777" w:rsidR="00ED6A3D" w:rsidRDefault="00000000">
      <w:pPr>
        <w:pStyle w:val="40"/>
        <w:shd w:val="clear" w:color="auto" w:fill="auto"/>
      </w:pPr>
      <w:r>
        <w:rPr>
          <w:rStyle w:val="41"/>
        </w:rPr>
        <w:t>г. Эртиль</w:t>
      </w:r>
    </w:p>
    <w:p w14:paraId="11F44E83" w14:textId="77777777" w:rsidR="00ED6A3D" w:rsidRDefault="00000000">
      <w:pPr>
        <w:pStyle w:val="20"/>
        <w:shd w:val="clear" w:color="auto" w:fill="auto"/>
        <w:spacing w:before="0"/>
        <w:ind w:right="5000"/>
        <w:jc w:val="left"/>
      </w:pPr>
      <w:r>
        <w:rPr>
          <w:rStyle w:val="21"/>
        </w:rPr>
        <w:t>О создании маневренного жилищного фонда на территории городского поселения - город Эртиль Эртильского муниципального района</w:t>
      </w:r>
    </w:p>
    <w:p w14:paraId="69B9C985" w14:textId="0A7BBBA6" w:rsidR="00ED6A3D" w:rsidRDefault="00000000" w:rsidP="00B26223">
      <w:pPr>
        <w:pStyle w:val="20"/>
        <w:shd w:val="clear" w:color="auto" w:fill="auto"/>
        <w:tabs>
          <w:tab w:val="left" w:pos="2813"/>
        </w:tabs>
        <w:spacing w:before="0" w:after="0"/>
        <w:ind w:firstLine="880"/>
        <w:jc w:val="both"/>
      </w:pPr>
      <w:r>
        <w:rPr>
          <w:rStyle w:val="21"/>
        </w:rPr>
        <w:t>В соответствии со ст.14 Федерального закона от 06.10.2003 г № 131- ФЗ «Об общих принципах организации местного самоуправления в Российской Федерации», ст.92,ст.95 Жилищного кодекса РФ, Постановлениями</w:t>
      </w:r>
      <w:r w:rsidR="00B26223">
        <w:rPr>
          <w:rStyle w:val="21"/>
        </w:rPr>
        <w:t xml:space="preserve"> </w:t>
      </w:r>
      <w:r>
        <w:rPr>
          <w:rStyle w:val="21"/>
        </w:rPr>
        <w:t xml:space="preserve">Правительства РФ от 26.01.2006 г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администрация городского поселения - город Эртиль </w:t>
      </w:r>
      <w:r>
        <w:rPr>
          <w:rStyle w:val="23pt"/>
        </w:rPr>
        <w:t>постановляет:</w:t>
      </w:r>
    </w:p>
    <w:p w14:paraId="1774E0F0" w14:textId="77777777" w:rsidR="00ED6A3D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/>
        <w:jc w:val="both"/>
      </w:pPr>
      <w:r>
        <w:rPr>
          <w:rStyle w:val="21"/>
        </w:rPr>
        <w:t>Создать маневренный жилищный фонд городского поселения - город Эртиль Эртильского муниципального района.</w:t>
      </w:r>
    </w:p>
    <w:p w14:paraId="79E6270F" w14:textId="77777777" w:rsidR="00ED6A3D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32"/>
        </w:tabs>
        <w:spacing w:before="0" w:after="0"/>
        <w:jc w:val="both"/>
      </w:pPr>
      <w:r>
        <w:rPr>
          <w:rStyle w:val="21"/>
        </w:rPr>
        <w:t>Утвердить Положение о маневренном жилищном фонде городского поселения - город Эртиль муниципального района согласно Приложению.</w:t>
      </w:r>
    </w:p>
    <w:p w14:paraId="0D755C6B" w14:textId="77777777" w:rsidR="00ED6A3D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before="0" w:after="0"/>
        <w:jc w:val="both"/>
      </w:pPr>
      <w:r>
        <w:rPr>
          <w:rStyle w:val="21"/>
        </w:rPr>
        <w:t xml:space="preserve">Перевести жилые помещения №4, №1, расположенные по адресу: Воронежская область, р-н Эртильский, г. Эртиль, ул. Первомайская, д.32, кадастровым номером: 36:32:0100077:676, общей площадью 617,2 </w:t>
      </w:r>
      <w:proofErr w:type="spellStart"/>
      <w:r>
        <w:rPr>
          <w:rStyle w:val="21"/>
        </w:rPr>
        <w:t>кв.м</w:t>
      </w:r>
      <w:proofErr w:type="spellEnd"/>
      <w:r>
        <w:rPr>
          <w:rStyle w:val="21"/>
        </w:rPr>
        <w:t>, принадлежащее на праве собственности городскому поселению - город Эртиль (право собственности от 15.07.2024г. 36:32:0100077:676-36/094/2024-3) в маневренный жилищный фонд городского поселения - город Эртиль.</w:t>
      </w:r>
    </w:p>
    <w:p w14:paraId="6A6732FC" w14:textId="77777777" w:rsidR="00ED6A3D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before="0" w:after="0"/>
        <w:jc w:val="both"/>
      </w:pPr>
      <w:r>
        <w:rPr>
          <w:rStyle w:val="21"/>
        </w:rPr>
        <w:t>Ведущему специалисту Чесноковой Г.П. администрации городского поселения - город Эртиль направить настоящее Постановление в орган, осуществляющий регистрацию прав на недвижимое имущество и сделок с ним, в течении трех рабочих дней с даты принятия решения об отнесении жилых помещений к маневренному фонду.</w:t>
      </w:r>
      <w:r>
        <w:br w:type="page"/>
      </w:r>
    </w:p>
    <w:p w14:paraId="141BDDA5" w14:textId="6E0CC785" w:rsidR="00ED6A3D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634"/>
        </w:tabs>
        <w:spacing w:before="0" w:after="0"/>
        <w:jc w:val="both"/>
      </w:pPr>
      <w:r>
        <w:rPr>
          <w:rStyle w:val="21"/>
        </w:rPr>
        <w:lastRenderedPageBreak/>
        <w:t xml:space="preserve">Настоящее Постановление подлежит официальному опубликованию в сборнике муниципальных правовых актов городского поселения - город Эртиль Эртильского </w:t>
      </w:r>
      <w:r w:rsidR="00B26223">
        <w:rPr>
          <w:rStyle w:val="21"/>
        </w:rPr>
        <w:t>муниципального</w:t>
      </w:r>
      <w:r>
        <w:rPr>
          <w:rStyle w:val="21"/>
        </w:rPr>
        <w:t xml:space="preserve"> района Воронежской области «Муниципальный вестник».</w:t>
      </w:r>
    </w:p>
    <w:p w14:paraId="0C12AC3B" w14:textId="6EEB0528" w:rsidR="00ED6A3D" w:rsidRDefault="00B26223">
      <w:pPr>
        <w:pStyle w:val="20"/>
        <w:numPr>
          <w:ilvl w:val="0"/>
          <w:numId w:val="1"/>
        </w:numPr>
        <w:shd w:val="clear" w:color="auto" w:fill="auto"/>
        <w:tabs>
          <w:tab w:val="left" w:pos="330"/>
        </w:tabs>
        <w:spacing w:before="0" w:after="0"/>
        <w:jc w:val="both"/>
        <w:sectPr w:rsidR="00ED6A3D" w:rsidSect="00B26223">
          <w:pgSz w:w="11900" w:h="16840"/>
          <w:pgMar w:top="426" w:right="762" w:bottom="1540" w:left="1446" w:header="0" w:footer="3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405765" distL="63500" distR="765175" simplePos="0" relativeHeight="377487104" behindDoc="1" locked="0" layoutInCell="1" allowOverlap="1" wp14:anchorId="6D33E8F6" wp14:editId="434CA88D">
                <wp:simplePos x="0" y="0"/>
                <wp:positionH relativeFrom="margin">
                  <wp:posOffset>6350</wp:posOffset>
                </wp:positionH>
                <wp:positionV relativeFrom="paragraph">
                  <wp:posOffset>970280</wp:posOffset>
                </wp:positionV>
                <wp:extent cx="2011680" cy="402590"/>
                <wp:effectExtent l="635" t="0" r="0" b="635"/>
                <wp:wrapTopAndBottom/>
                <wp:docPr id="44152009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20242" w14:textId="77777777" w:rsidR="00ED6A3D" w:rsidRDefault="00000000">
                            <w:pPr>
                              <w:pStyle w:val="20"/>
                              <w:shd w:val="clear" w:color="auto" w:fill="auto"/>
                              <w:spacing w:before="0" w:after="0" w:line="317" w:lineRule="exact"/>
                              <w:jc w:val="left"/>
                            </w:pPr>
                            <w:r>
                              <w:rPr>
                                <w:rStyle w:val="2Exact0"/>
                              </w:rPr>
                              <w:t>И.о. главы городского поселения - город Эртиль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3E8F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5pt;margin-top:76.4pt;width:158.4pt;height:31.7pt;z-index:-125829376;visibility:visible;mso-wrap-style:square;mso-width-percent:0;mso-height-percent:0;mso-wrap-distance-left:5pt;mso-wrap-distance-top:0;mso-wrap-distance-right:60.25pt;mso-wrap-distance-bottom:31.9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" filled="f" stroked="f">
                <v:textbox style="mso-fit-shape-to-text:t" inset="0,0,0,0">
                  <w:txbxContent>
                    <w:p w14:paraId="2C720242" w14:textId="77777777" w:rsidR="00ED6A3D" w:rsidRDefault="00000000">
                      <w:pPr>
                        <w:pStyle w:val="20"/>
                        <w:shd w:val="clear" w:color="auto" w:fill="auto"/>
                        <w:spacing w:before="0" w:after="0" w:line="317" w:lineRule="exact"/>
                        <w:jc w:val="left"/>
                      </w:pPr>
                      <w:r>
                        <w:rPr>
                          <w:rStyle w:val="2Exact0"/>
                        </w:rPr>
                        <w:t>И.о. главы городского поселения - город Эртиль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415290" distL="2310130" distR="347345" simplePos="0" relativeHeight="377487106" behindDoc="1" locked="0" layoutInCell="1" allowOverlap="1" wp14:anchorId="06B33648" wp14:editId="6734DA12">
                <wp:simplePos x="0" y="0"/>
                <wp:positionH relativeFrom="margin">
                  <wp:posOffset>4648200</wp:posOffset>
                </wp:positionH>
                <wp:positionV relativeFrom="paragraph">
                  <wp:posOffset>1179830</wp:posOffset>
                </wp:positionV>
                <wp:extent cx="1151890" cy="182880"/>
                <wp:effectExtent l="3810" t="0" r="0" b="1270"/>
                <wp:wrapTopAndBottom/>
                <wp:docPr id="11349444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E47C7" w14:textId="77777777" w:rsidR="00ED6A3D" w:rsidRDefault="00000000">
                            <w:pPr>
                              <w:pStyle w:val="20"/>
                              <w:shd w:val="clear" w:color="auto" w:fill="auto"/>
                              <w:spacing w:before="0" w:after="0" w:line="288" w:lineRule="exact"/>
                              <w:jc w:val="left"/>
                            </w:pPr>
                            <w:r>
                              <w:rPr>
                                <w:rStyle w:val="2Exact0"/>
                              </w:rPr>
                              <w:t>Д.М. Мамонов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33648" id="Text Box 5" o:spid="_x0000_s1027" type="#_x0000_t202" style="position:absolute;left:0;text-align:left;margin-left:366pt;margin-top:92.9pt;width:90.7pt;height:14.4pt;z-index:-125829374;visibility:visible;mso-wrap-style:square;mso-width-percent:0;mso-height-percent:0;mso-wrap-distance-left:181.9pt;mso-wrap-distance-top:0;mso-wrap-distance-right:27.35pt;mso-wrap-distance-bottom:32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" filled="f" stroked="f">
                <v:textbox style="mso-fit-shape-to-text:t" inset="0,0,0,0">
                  <w:txbxContent>
                    <w:p w14:paraId="60AE47C7" w14:textId="77777777" w:rsidR="00ED6A3D" w:rsidRDefault="00000000">
                      <w:pPr>
                        <w:pStyle w:val="20"/>
                        <w:shd w:val="clear" w:color="auto" w:fill="auto"/>
                        <w:spacing w:before="0" w:after="0" w:line="288" w:lineRule="exact"/>
                        <w:jc w:val="left"/>
                      </w:pPr>
                      <w:r>
                        <w:rPr>
                          <w:rStyle w:val="2Exact0"/>
                        </w:rPr>
                        <w:t>Д.М. Мамонов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Style w:val="21"/>
        </w:rPr>
        <w:t>Контроль за исполнением настоящего постановления оставляю за собой.</w:t>
      </w:r>
    </w:p>
    <w:p w14:paraId="43660A22" w14:textId="77777777" w:rsidR="00ED6A3D" w:rsidRDefault="00000000">
      <w:pPr>
        <w:pStyle w:val="20"/>
        <w:shd w:val="clear" w:color="auto" w:fill="auto"/>
        <w:spacing w:before="0" w:after="0"/>
        <w:ind w:left="6780"/>
        <w:jc w:val="left"/>
      </w:pPr>
      <w:r>
        <w:rPr>
          <w:rStyle w:val="21"/>
        </w:rPr>
        <w:lastRenderedPageBreak/>
        <w:t>Приложение</w:t>
      </w:r>
    </w:p>
    <w:p w14:paraId="3C9F84C2" w14:textId="115175F0" w:rsidR="00ED6A3D" w:rsidRPr="00B26223" w:rsidRDefault="00000000">
      <w:pPr>
        <w:pStyle w:val="20"/>
        <w:shd w:val="clear" w:color="auto" w:fill="auto"/>
        <w:spacing w:before="0" w:after="640"/>
        <w:ind w:left="5120"/>
        <w:jc w:val="left"/>
        <w:rPr>
          <w:color w:val="auto"/>
          <w:sz w:val="28"/>
          <w:szCs w:val="28"/>
        </w:rPr>
      </w:pPr>
      <w:r>
        <w:rPr>
          <w:rStyle w:val="21"/>
        </w:rPr>
        <w:t xml:space="preserve">к постановлению администрации городского поселения - город Эртиль от </w:t>
      </w:r>
      <w:r w:rsidR="00B26223" w:rsidRPr="00B26223">
        <w:rPr>
          <w:rStyle w:val="215pt"/>
          <w:i w:val="0"/>
          <w:iCs w:val="0"/>
          <w:color w:val="auto"/>
          <w:sz w:val="28"/>
          <w:szCs w:val="28"/>
          <w:u w:val="none"/>
        </w:rPr>
        <w:t>05.08.</w:t>
      </w:r>
      <w:r w:rsidRPr="00B26223">
        <w:rPr>
          <w:rStyle w:val="21"/>
          <w:color w:val="auto"/>
          <w:sz w:val="28"/>
          <w:szCs w:val="28"/>
        </w:rPr>
        <w:t xml:space="preserve">2024 г. № </w:t>
      </w:r>
      <w:r w:rsidR="00B26223" w:rsidRPr="00B26223">
        <w:rPr>
          <w:rStyle w:val="21"/>
          <w:color w:val="auto"/>
          <w:sz w:val="28"/>
          <w:szCs w:val="28"/>
        </w:rPr>
        <w:t>280</w:t>
      </w:r>
    </w:p>
    <w:p w14:paraId="4EB4C81D" w14:textId="77777777" w:rsidR="00ED6A3D" w:rsidRDefault="00000000">
      <w:pPr>
        <w:pStyle w:val="50"/>
        <w:shd w:val="clear" w:color="auto" w:fill="auto"/>
        <w:spacing w:before="0"/>
      </w:pPr>
      <w:r>
        <w:rPr>
          <w:rStyle w:val="51"/>
          <w:b/>
          <w:bCs/>
        </w:rPr>
        <w:t>ПОЛОЖЕНИЕ</w:t>
      </w:r>
    </w:p>
    <w:p w14:paraId="086DDEE0" w14:textId="77777777" w:rsidR="00ED6A3D" w:rsidRDefault="00000000">
      <w:pPr>
        <w:pStyle w:val="60"/>
        <w:shd w:val="clear" w:color="auto" w:fill="auto"/>
        <w:spacing w:after="347"/>
      </w:pPr>
      <w:r>
        <w:rPr>
          <w:rStyle w:val="63pt"/>
          <w:b/>
          <w:bCs/>
        </w:rPr>
        <w:t xml:space="preserve">о </w:t>
      </w:r>
      <w:r>
        <w:rPr>
          <w:rStyle w:val="61"/>
          <w:b/>
          <w:bCs/>
        </w:rPr>
        <w:t>маневренном жилищном фонде на территории городского</w:t>
      </w:r>
      <w:r>
        <w:rPr>
          <w:rStyle w:val="61"/>
          <w:b/>
          <w:bCs/>
        </w:rPr>
        <w:br/>
        <w:t>поселения - город Эртиль Эртильского муниципального района</w:t>
      </w:r>
    </w:p>
    <w:p w14:paraId="7A0BDEC9" w14:textId="77777777" w:rsidR="00ED6A3D" w:rsidRDefault="00000000">
      <w:pPr>
        <w:pStyle w:val="20"/>
        <w:shd w:val="clear" w:color="auto" w:fill="auto"/>
        <w:spacing w:before="0" w:after="293" w:line="288" w:lineRule="exact"/>
        <w:jc w:val="both"/>
      </w:pPr>
      <w:r>
        <w:rPr>
          <w:rStyle w:val="21"/>
        </w:rPr>
        <w:t>I. Общие положения</w:t>
      </w:r>
    </w:p>
    <w:p w14:paraId="346EB3B1" w14:textId="77777777" w:rsidR="00ED6A3D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534"/>
        </w:tabs>
        <w:spacing w:before="0" w:after="0"/>
        <w:jc w:val="both"/>
      </w:pPr>
      <w:r>
        <w:rPr>
          <w:rStyle w:val="21"/>
        </w:rPr>
        <w:t>Настоящее Положение разработано в соответствии с Жилищным кодексом Российской Федерации, Правилами отнесения жилого помещения к специализированному жилищному фонду и типовым договором найма жилого помещения маневренного фонда, утвержденными постановлением Правительства Российской Федерации от 26.01.2006 №42.</w:t>
      </w:r>
    </w:p>
    <w:p w14:paraId="15F04BB8" w14:textId="77777777" w:rsidR="00ED6A3D" w:rsidRDefault="00000000">
      <w:pPr>
        <w:pStyle w:val="20"/>
        <w:shd w:val="clear" w:color="auto" w:fill="auto"/>
        <w:spacing w:before="0" w:after="0"/>
        <w:ind w:firstLine="760"/>
        <w:jc w:val="both"/>
      </w:pPr>
      <w:r>
        <w:rPr>
          <w:rStyle w:val="21"/>
        </w:rPr>
        <w:t>Настоящее Положение устанавливает порядок формирования, предоставления и использования жилых помещений маневренного фонде городского поселения - город Эртиль Эртильского муниципального района (далее - маневренный фонд).</w:t>
      </w:r>
    </w:p>
    <w:p w14:paraId="3E959115" w14:textId="77777777" w:rsidR="00ED6A3D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775"/>
        </w:tabs>
        <w:spacing w:before="0" w:after="0"/>
        <w:jc w:val="both"/>
      </w:pPr>
      <w:r>
        <w:rPr>
          <w:rStyle w:val="21"/>
        </w:rPr>
        <w:t>Маневренный фонд - разновидность специализированного жилищного фонда, жилые помещения которого предназначены для временного проживания:</w:t>
      </w:r>
    </w:p>
    <w:p w14:paraId="0AEBB829" w14:textId="77777777" w:rsidR="00ED6A3D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351"/>
        </w:tabs>
        <w:spacing w:before="0" w:after="0"/>
        <w:jc w:val="both"/>
      </w:pPr>
      <w:r>
        <w:rPr>
          <w:rStyle w:val="21"/>
        </w:rPr>
        <w:t>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14:paraId="1004B518" w14:textId="77777777" w:rsidR="00ED6A3D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356"/>
        </w:tabs>
        <w:spacing w:before="0" w:after="0"/>
        <w:jc w:val="both"/>
      </w:pPr>
      <w:r>
        <w:rPr>
          <w:rStyle w:val="21"/>
        </w:rPr>
        <w:t>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14:paraId="1FA4160A" w14:textId="77777777" w:rsidR="00ED6A3D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356"/>
        </w:tabs>
        <w:spacing w:before="0" w:after="0"/>
        <w:jc w:val="both"/>
      </w:pPr>
      <w:r>
        <w:rPr>
          <w:rStyle w:val="21"/>
        </w:rPr>
        <w:t>граждан, у которых единственные жилые помещения стали непригодными для проживания в результате чрезвычайных обстоятельств;</w:t>
      </w:r>
    </w:p>
    <w:p w14:paraId="74EE3993" w14:textId="77777777" w:rsidR="00ED6A3D" w:rsidRDefault="00000000">
      <w:pPr>
        <w:pStyle w:val="20"/>
        <w:shd w:val="clear" w:color="auto" w:fill="auto"/>
        <w:spacing w:before="0" w:after="0"/>
        <w:jc w:val="both"/>
      </w:pPr>
      <w:r>
        <w:rPr>
          <w:rStyle w:val="21"/>
        </w:rPr>
        <w:t>3.1) граждан,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реконструкции;</w:t>
      </w:r>
    </w:p>
    <w:p w14:paraId="7223A23A" w14:textId="77777777" w:rsidR="00ED6A3D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356"/>
        </w:tabs>
        <w:spacing w:before="0" w:after="0"/>
        <w:jc w:val="both"/>
      </w:pPr>
      <w:r>
        <w:rPr>
          <w:rStyle w:val="21"/>
        </w:rPr>
        <w:t>иных граждан в случаях, предусмотренных законодательством.</w:t>
      </w:r>
    </w:p>
    <w:p w14:paraId="5C138594" w14:textId="77777777" w:rsidR="00ED6A3D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534"/>
        </w:tabs>
        <w:spacing w:before="0" w:after="0"/>
        <w:jc w:val="both"/>
      </w:pPr>
      <w:r>
        <w:rPr>
          <w:rStyle w:val="21"/>
        </w:rPr>
        <w:t>Маневренный фонд формируется из жилых помещений, которые должны быть пригодны для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законодательства).</w:t>
      </w:r>
    </w:p>
    <w:p w14:paraId="73F85801" w14:textId="77777777" w:rsidR="00ED6A3D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775"/>
        </w:tabs>
        <w:spacing w:before="0" w:after="0"/>
        <w:jc w:val="both"/>
      </w:pPr>
      <w:r>
        <w:rPr>
          <w:rStyle w:val="21"/>
        </w:rPr>
        <w:t>Маневренный жилищный фонд формируется постановлением Администрации городского поселения - город Эртиль Эртильского муниципального района и предназначен для временного проживания жителей городского поселения, указанных в пункте 1.2. настоящего Положения.</w:t>
      </w:r>
    </w:p>
    <w:p w14:paraId="19550505" w14:textId="77777777" w:rsidR="00ED6A3D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547"/>
        </w:tabs>
        <w:spacing w:before="0" w:after="0"/>
        <w:jc w:val="both"/>
      </w:pPr>
      <w:r>
        <w:rPr>
          <w:rStyle w:val="21"/>
        </w:rPr>
        <w:t xml:space="preserve">Жилые помещения маневренного фонда не подлежат приватизации, обмену, </w:t>
      </w:r>
      <w:r>
        <w:rPr>
          <w:rStyle w:val="21"/>
        </w:rPr>
        <w:lastRenderedPageBreak/>
        <w:t>отчуждению, передаче в аренду, в поднаем.</w:t>
      </w:r>
    </w:p>
    <w:p w14:paraId="6DAE3E98" w14:textId="77777777" w:rsidR="00ED6A3D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556"/>
        </w:tabs>
        <w:spacing w:before="0" w:after="0"/>
        <w:jc w:val="both"/>
      </w:pPr>
      <w:r>
        <w:rPr>
          <w:rStyle w:val="21"/>
        </w:rPr>
        <w:t>Предоставление жилых помещений маневренного жилищного фонда осуществляется на основании Постановления Главы администрации городского поселения - город Эртиль Эртильского муниципального района поселения.</w:t>
      </w:r>
    </w:p>
    <w:p w14:paraId="50A44CBF" w14:textId="77777777" w:rsidR="00ED6A3D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0"/>
        <w:jc w:val="both"/>
      </w:pPr>
      <w:r>
        <w:rPr>
          <w:rStyle w:val="21"/>
        </w:rPr>
        <w:t>Учет жилых помещений маневренного фонда городского поселения - город Эртиль Эртильского муниципального района осуществляет старший инспектор по жилищным вопросам администрации городского поселения - город Эртиль.</w:t>
      </w:r>
    </w:p>
    <w:p w14:paraId="4A211B38" w14:textId="77777777" w:rsidR="00ED6A3D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547"/>
        </w:tabs>
        <w:spacing w:before="0" w:after="0"/>
        <w:jc w:val="both"/>
      </w:pPr>
      <w:r>
        <w:rPr>
          <w:rStyle w:val="21"/>
        </w:rPr>
        <w:t>Регистрация граждан, вселяемых в жилые помещения маневренного фонда, осуществляется в соответствии с законодательством Российской Федерации.</w:t>
      </w:r>
    </w:p>
    <w:p w14:paraId="731E1965" w14:textId="77777777" w:rsidR="00ED6A3D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547"/>
        </w:tabs>
        <w:spacing w:before="0" w:after="367"/>
        <w:jc w:val="both"/>
      </w:pPr>
      <w:r>
        <w:rPr>
          <w:rStyle w:val="21"/>
        </w:rPr>
        <w:t>Вопросы, не урегулированные настоящим Положением, решаются в соответствии с действующим законодательством.</w:t>
      </w:r>
    </w:p>
    <w:p w14:paraId="64C120AA" w14:textId="77777777" w:rsidR="00ED6A3D" w:rsidRDefault="00000000">
      <w:pPr>
        <w:pStyle w:val="20"/>
        <w:numPr>
          <w:ilvl w:val="0"/>
          <w:numId w:val="4"/>
        </w:numPr>
        <w:shd w:val="clear" w:color="auto" w:fill="auto"/>
        <w:tabs>
          <w:tab w:val="left" w:pos="388"/>
        </w:tabs>
        <w:spacing w:before="0" w:after="313" w:line="288" w:lineRule="exact"/>
        <w:jc w:val="both"/>
      </w:pPr>
      <w:r>
        <w:rPr>
          <w:rStyle w:val="21"/>
        </w:rPr>
        <w:t>Порядок формирования маневренного жилищного фонда</w:t>
      </w:r>
    </w:p>
    <w:p w14:paraId="600F0607" w14:textId="77777777" w:rsidR="00ED6A3D" w:rsidRDefault="00000000">
      <w:pPr>
        <w:pStyle w:val="20"/>
        <w:numPr>
          <w:ilvl w:val="0"/>
          <w:numId w:val="5"/>
        </w:numPr>
        <w:shd w:val="clear" w:color="auto" w:fill="auto"/>
        <w:tabs>
          <w:tab w:val="left" w:pos="556"/>
        </w:tabs>
        <w:spacing w:before="0" w:after="0"/>
        <w:jc w:val="both"/>
      </w:pPr>
      <w:r>
        <w:rPr>
          <w:rStyle w:val="21"/>
        </w:rPr>
        <w:t>Включение жилых помещений в маневренный жилищный фонд для отнесения жилого помещения к маневренному фонду и исключение из указанного фонда осуществляются на основании Постановления Главы администрации городского поселения - город Эртиль с соблюдением порядка и требований, установленных Правилами отнесения жилого помещения к специализированному жилищному фонду, утвержденными Постановлением Правительства Российской Федерации.</w:t>
      </w:r>
    </w:p>
    <w:p w14:paraId="3B672671" w14:textId="77777777" w:rsidR="00ED6A3D" w:rsidRDefault="00000000">
      <w:pPr>
        <w:pStyle w:val="20"/>
        <w:numPr>
          <w:ilvl w:val="0"/>
          <w:numId w:val="5"/>
        </w:numPr>
        <w:shd w:val="clear" w:color="auto" w:fill="auto"/>
        <w:tabs>
          <w:tab w:val="left" w:pos="551"/>
        </w:tabs>
        <w:spacing w:before="0" w:after="0"/>
        <w:jc w:val="both"/>
      </w:pPr>
      <w:r>
        <w:rPr>
          <w:rStyle w:val="21"/>
        </w:rPr>
        <w:t>Маневренный жилищный фонд может состоять из жилых домов, квартир, комнат, находящихся в муниципальной собственности муниципального образования городское поселение - город Эртиль.</w:t>
      </w:r>
    </w:p>
    <w:p w14:paraId="7F3A861A" w14:textId="77777777" w:rsidR="00ED6A3D" w:rsidRDefault="00000000">
      <w:pPr>
        <w:pStyle w:val="20"/>
        <w:numPr>
          <w:ilvl w:val="0"/>
          <w:numId w:val="5"/>
        </w:numPr>
        <w:shd w:val="clear" w:color="auto" w:fill="auto"/>
        <w:tabs>
          <w:tab w:val="left" w:pos="551"/>
        </w:tabs>
        <w:spacing w:before="0" w:after="0"/>
        <w:jc w:val="both"/>
      </w:pPr>
      <w:r>
        <w:rPr>
          <w:rStyle w:val="21"/>
        </w:rPr>
        <w:t>Общая площадь жилых помещений маневренного фонда не должна превышать 10% от общей площади жилых помещений муниципального жилищного фонда.</w:t>
      </w:r>
    </w:p>
    <w:p w14:paraId="03379779" w14:textId="77777777" w:rsidR="00ED6A3D" w:rsidRDefault="00000000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 w:after="0"/>
        <w:jc w:val="both"/>
      </w:pPr>
      <w:r>
        <w:rPr>
          <w:rStyle w:val="21"/>
        </w:rPr>
        <w:t>Маневренный жилищный фонд формируется за счет:</w:t>
      </w:r>
    </w:p>
    <w:p w14:paraId="06BAB289" w14:textId="77777777" w:rsidR="00ED6A3D" w:rsidRDefault="00000000">
      <w:pPr>
        <w:pStyle w:val="20"/>
        <w:numPr>
          <w:ilvl w:val="0"/>
          <w:numId w:val="7"/>
        </w:numPr>
        <w:shd w:val="clear" w:color="auto" w:fill="auto"/>
        <w:tabs>
          <w:tab w:val="left" w:pos="1079"/>
        </w:tabs>
        <w:spacing w:before="0" w:after="0"/>
        <w:ind w:firstLine="740"/>
        <w:jc w:val="both"/>
      </w:pPr>
      <w:r>
        <w:rPr>
          <w:rStyle w:val="21"/>
        </w:rPr>
        <w:t>освободившихся жилых помещений муниципального жилищного фонда городского поселения - город Эртиль;</w:t>
      </w:r>
    </w:p>
    <w:p w14:paraId="435FE061" w14:textId="77777777" w:rsidR="00ED6A3D" w:rsidRDefault="00000000">
      <w:pPr>
        <w:pStyle w:val="20"/>
        <w:numPr>
          <w:ilvl w:val="0"/>
          <w:numId w:val="7"/>
        </w:numPr>
        <w:shd w:val="clear" w:color="auto" w:fill="auto"/>
        <w:tabs>
          <w:tab w:val="left" w:pos="1114"/>
        </w:tabs>
        <w:spacing w:before="0" w:after="0"/>
        <w:ind w:firstLine="740"/>
        <w:jc w:val="both"/>
      </w:pPr>
      <w:r>
        <w:rPr>
          <w:rStyle w:val="21"/>
        </w:rPr>
        <w:t>жилых помещений специализированного жилищного фонда;</w:t>
      </w:r>
    </w:p>
    <w:p w14:paraId="502FB2F5" w14:textId="77777777" w:rsidR="00ED6A3D" w:rsidRDefault="00000000">
      <w:pPr>
        <w:pStyle w:val="20"/>
        <w:numPr>
          <w:ilvl w:val="0"/>
          <w:numId w:val="7"/>
        </w:numPr>
        <w:shd w:val="clear" w:color="auto" w:fill="auto"/>
        <w:tabs>
          <w:tab w:val="left" w:pos="1084"/>
        </w:tabs>
        <w:spacing w:before="0" w:after="0" w:line="317" w:lineRule="exact"/>
        <w:ind w:firstLine="740"/>
        <w:jc w:val="both"/>
      </w:pPr>
      <w:r>
        <w:rPr>
          <w:rStyle w:val="21"/>
        </w:rPr>
        <w:t>строительства жилых помещений или приобретения жилых помещений в порядке, установленном действующим законодательством Российской Федерации;</w:t>
      </w:r>
    </w:p>
    <w:p w14:paraId="50F147BB" w14:textId="77777777" w:rsidR="00ED6A3D" w:rsidRDefault="00000000">
      <w:pPr>
        <w:pStyle w:val="20"/>
        <w:numPr>
          <w:ilvl w:val="0"/>
          <w:numId w:val="7"/>
        </w:numPr>
        <w:shd w:val="clear" w:color="auto" w:fill="auto"/>
        <w:tabs>
          <w:tab w:val="left" w:pos="1079"/>
        </w:tabs>
        <w:spacing w:before="0" w:after="348"/>
        <w:ind w:firstLine="740"/>
        <w:jc w:val="both"/>
      </w:pPr>
      <w:r>
        <w:rPr>
          <w:rStyle w:val="21"/>
        </w:rPr>
        <w:t>жилых помещений, поступивших от предприятий-застройщиков в счет исполнения инвестиционных контрактов.</w:t>
      </w:r>
    </w:p>
    <w:p w14:paraId="5359ABE5" w14:textId="77777777" w:rsidR="00ED6A3D" w:rsidRDefault="00000000">
      <w:pPr>
        <w:pStyle w:val="20"/>
        <w:numPr>
          <w:ilvl w:val="0"/>
          <w:numId w:val="4"/>
        </w:numPr>
        <w:shd w:val="clear" w:color="auto" w:fill="auto"/>
        <w:tabs>
          <w:tab w:val="left" w:pos="543"/>
        </w:tabs>
        <w:spacing w:before="0" w:after="332" w:line="312" w:lineRule="exact"/>
        <w:jc w:val="both"/>
      </w:pPr>
      <w:r>
        <w:rPr>
          <w:rStyle w:val="21"/>
        </w:rPr>
        <w:t>Основания, условия и срок предоставления жилого помещения маневренного фонда</w:t>
      </w:r>
    </w:p>
    <w:p w14:paraId="32245DAA" w14:textId="77777777" w:rsidR="00ED6A3D" w:rsidRDefault="00000000">
      <w:pPr>
        <w:pStyle w:val="20"/>
        <w:numPr>
          <w:ilvl w:val="0"/>
          <w:numId w:val="8"/>
        </w:numPr>
        <w:shd w:val="clear" w:color="auto" w:fill="auto"/>
        <w:tabs>
          <w:tab w:val="left" w:pos="547"/>
        </w:tabs>
        <w:spacing w:before="0" w:after="0"/>
        <w:jc w:val="both"/>
      </w:pPr>
      <w:r>
        <w:rPr>
          <w:rStyle w:val="21"/>
        </w:rPr>
        <w:t>Жилые помещения маневренного фонда предоставляются из расчета не менее шести квадратных метров жилой площади на одного человека.</w:t>
      </w:r>
    </w:p>
    <w:p w14:paraId="382A04B2" w14:textId="77777777" w:rsidR="00ED6A3D" w:rsidRDefault="00000000">
      <w:pPr>
        <w:pStyle w:val="20"/>
        <w:numPr>
          <w:ilvl w:val="0"/>
          <w:numId w:val="8"/>
        </w:numPr>
        <w:shd w:val="clear" w:color="auto" w:fill="auto"/>
        <w:tabs>
          <w:tab w:val="left" w:pos="547"/>
        </w:tabs>
        <w:spacing w:before="0" w:after="0"/>
        <w:jc w:val="both"/>
      </w:pPr>
      <w:r>
        <w:rPr>
          <w:rStyle w:val="21"/>
        </w:rPr>
        <w:t>Договор найма жилого помещения маневренного фонда (форма типового договора найма жилого помещения маневренного фонда, утвержденного постановлением Правительства Российской Федерации от 26.01.2006 № 42) заключается на период:</w:t>
      </w:r>
    </w:p>
    <w:p w14:paraId="3F02F482" w14:textId="77777777" w:rsidR="00ED6A3D" w:rsidRDefault="00000000">
      <w:pPr>
        <w:pStyle w:val="20"/>
        <w:shd w:val="clear" w:color="auto" w:fill="auto"/>
        <w:spacing w:before="0" w:after="0"/>
        <w:jc w:val="both"/>
      </w:pPr>
      <w:r>
        <w:rPr>
          <w:rStyle w:val="21"/>
        </w:rPr>
        <w:t>-до завершения капитального ремонта или реконструкции дома (при заключении такого договора с гражданами, переселяемыми из аварийных или непригодных для проживания жилых домов);</w:t>
      </w:r>
    </w:p>
    <w:p w14:paraId="6F6B02E1" w14:textId="77777777" w:rsidR="00ED6A3D" w:rsidRDefault="00000000">
      <w:pPr>
        <w:pStyle w:val="20"/>
        <w:shd w:val="clear" w:color="auto" w:fill="auto"/>
        <w:spacing w:before="0" w:after="0"/>
        <w:jc w:val="both"/>
      </w:pPr>
      <w:r>
        <w:rPr>
          <w:rStyle w:val="21"/>
        </w:rPr>
        <w:lastRenderedPageBreak/>
        <w:t>-до предоставления жилых помещений гражданину, указанному в пункте 1.2.2. настоящего Положения, в случаях и порядке, которые предусмотрены Жилищным кодексом Российской Федерации;</w:t>
      </w:r>
    </w:p>
    <w:p w14:paraId="775A61E7" w14:textId="77777777" w:rsidR="00ED6A3D" w:rsidRDefault="00000000">
      <w:pPr>
        <w:pStyle w:val="20"/>
        <w:shd w:val="clear" w:color="auto" w:fill="auto"/>
        <w:spacing w:before="0" w:after="0" w:line="326" w:lineRule="exact"/>
        <w:jc w:val="both"/>
      </w:pPr>
      <w:r>
        <w:rPr>
          <w:rStyle w:val="21"/>
        </w:rPr>
        <w:t>-на иной срок, установленный законодательством Российской Федерации (при заключении такого договора с гражданами, нуждающимся в специальной социальной защите).</w:t>
      </w:r>
    </w:p>
    <w:p w14:paraId="616AD7F9" w14:textId="77777777" w:rsidR="00ED6A3D" w:rsidRDefault="00000000">
      <w:pPr>
        <w:pStyle w:val="20"/>
        <w:numPr>
          <w:ilvl w:val="0"/>
          <w:numId w:val="8"/>
        </w:numPr>
        <w:shd w:val="clear" w:color="auto" w:fill="auto"/>
        <w:tabs>
          <w:tab w:val="left" w:pos="529"/>
        </w:tabs>
        <w:spacing w:before="0" w:after="0" w:line="326" w:lineRule="exact"/>
        <w:jc w:val="both"/>
      </w:pPr>
      <w:r>
        <w:rPr>
          <w:rStyle w:val="21"/>
        </w:rPr>
        <w:t>Истечение срока, на который заключен договор найма жилого помещения маневренного фонда, является основанием прекращения данного договора.</w:t>
      </w:r>
    </w:p>
    <w:p w14:paraId="5AEC4B70" w14:textId="77777777" w:rsidR="00ED6A3D" w:rsidRDefault="00000000">
      <w:pPr>
        <w:pStyle w:val="20"/>
        <w:numPr>
          <w:ilvl w:val="0"/>
          <w:numId w:val="8"/>
        </w:numPr>
        <w:shd w:val="clear" w:color="auto" w:fill="auto"/>
        <w:tabs>
          <w:tab w:val="left" w:pos="529"/>
        </w:tabs>
        <w:spacing w:before="0" w:after="300" w:line="326" w:lineRule="exact"/>
        <w:jc w:val="both"/>
      </w:pPr>
      <w:r>
        <w:rPr>
          <w:rStyle w:val="21"/>
        </w:rPr>
        <w:t>Срок действия договора найма жилого помещения маневренного фонда, при наличии обоснованных причин может быть продлен на основании Постановления администрации.</w:t>
      </w:r>
    </w:p>
    <w:p w14:paraId="3616FBAD" w14:textId="77777777" w:rsidR="00ED6A3D" w:rsidRDefault="00000000">
      <w:pPr>
        <w:pStyle w:val="20"/>
        <w:numPr>
          <w:ilvl w:val="0"/>
          <w:numId w:val="4"/>
        </w:numPr>
        <w:shd w:val="clear" w:color="auto" w:fill="auto"/>
        <w:tabs>
          <w:tab w:val="left" w:pos="512"/>
        </w:tabs>
        <w:spacing w:before="0" w:after="300" w:line="326" w:lineRule="exact"/>
        <w:jc w:val="both"/>
      </w:pPr>
      <w:r>
        <w:rPr>
          <w:rStyle w:val="21"/>
        </w:rPr>
        <w:t>Порядок предоставления жилых помещений по договору найма жилого помещения маневренного фонда</w:t>
      </w:r>
    </w:p>
    <w:p w14:paraId="2AC1FC95" w14:textId="77777777" w:rsidR="00ED6A3D" w:rsidRDefault="00000000">
      <w:pPr>
        <w:pStyle w:val="20"/>
        <w:numPr>
          <w:ilvl w:val="0"/>
          <w:numId w:val="9"/>
        </w:numPr>
        <w:shd w:val="clear" w:color="auto" w:fill="auto"/>
        <w:tabs>
          <w:tab w:val="left" w:pos="534"/>
        </w:tabs>
        <w:spacing w:before="0" w:after="0" w:line="326" w:lineRule="exact"/>
        <w:jc w:val="both"/>
      </w:pPr>
      <w:r>
        <w:rPr>
          <w:rStyle w:val="21"/>
        </w:rPr>
        <w:t>Для рассмотрения вопроса о принятии на учет и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 w14:paraId="6F03A6B5" w14:textId="77777777" w:rsidR="00ED6A3D" w:rsidRDefault="00000000">
      <w:pPr>
        <w:pStyle w:val="20"/>
        <w:shd w:val="clear" w:color="auto" w:fill="auto"/>
        <w:spacing w:before="0" w:after="0"/>
        <w:ind w:firstLine="320"/>
        <w:jc w:val="left"/>
      </w:pPr>
      <w:r>
        <w:rPr>
          <w:rStyle w:val="21"/>
        </w:rPr>
        <w:t>-личное заявление, подписанное всеми совершеннолетними членами семьи; -документы, удостоверяющие личность заявителя и членов его семьи (паспорт или иной документ, его заменяющий);</w:t>
      </w:r>
    </w:p>
    <w:p w14:paraId="7A1F7200" w14:textId="77777777" w:rsidR="00ED6A3D" w:rsidRDefault="00000000">
      <w:pPr>
        <w:pStyle w:val="20"/>
        <w:shd w:val="clear" w:color="auto" w:fill="auto"/>
        <w:spacing w:before="0" w:after="0"/>
        <w:ind w:firstLine="320"/>
        <w:jc w:val="left"/>
      </w:pPr>
      <w:r>
        <w:rPr>
          <w:rStyle w:val="21"/>
        </w:rPr>
        <w:t>-документы, подтверждающие обстоятельства, необходимости предоставления жилого помещения маневренного фонда, например: подтверждающие факт нахождения жилого помещения в непригодном для проживания состоянии в результате чрезвычайных обстоятельств; документы, установленные законодательством Российской Федерации, для граждан, нуждающихся в специальной социальной защите;</w:t>
      </w:r>
    </w:p>
    <w:p w14:paraId="23655AC5" w14:textId="77777777" w:rsidR="00ED6A3D" w:rsidRDefault="00000000">
      <w:pPr>
        <w:pStyle w:val="20"/>
        <w:shd w:val="clear" w:color="auto" w:fill="auto"/>
        <w:spacing w:before="0" w:after="0"/>
        <w:ind w:firstLine="320"/>
        <w:jc w:val="both"/>
      </w:pPr>
      <w:r>
        <w:rPr>
          <w:rStyle w:val="21"/>
        </w:rPr>
        <w:t>Переселение граждан из аварийных или непригодных для проживания жилых домов производится на основании Постановления Администрации городского поселения - город Эртиль.</w:t>
      </w:r>
    </w:p>
    <w:p w14:paraId="0257F948" w14:textId="77777777" w:rsidR="00ED6A3D" w:rsidRDefault="00000000">
      <w:pPr>
        <w:pStyle w:val="20"/>
        <w:numPr>
          <w:ilvl w:val="0"/>
          <w:numId w:val="9"/>
        </w:numPr>
        <w:shd w:val="clear" w:color="auto" w:fill="auto"/>
        <w:tabs>
          <w:tab w:val="left" w:pos="534"/>
        </w:tabs>
        <w:spacing w:before="0" w:after="0"/>
        <w:jc w:val="left"/>
      </w:pPr>
      <w:r>
        <w:rPr>
          <w:rStyle w:val="21"/>
        </w:rPr>
        <w:t>Вопрос о принятии заявителя на учет либо отказе в принятии на учет в качестве нуждающегося в жилом помещении маневренного фонда рассматривается Администрацией городского поселения - город Эртиль.</w:t>
      </w:r>
    </w:p>
    <w:p w14:paraId="0402FE1A" w14:textId="77777777" w:rsidR="00ED6A3D" w:rsidRDefault="00000000">
      <w:pPr>
        <w:pStyle w:val="20"/>
        <w:numPr>
          <w:ilvl w:val="0"/>
          <w:numId w:val="9"/>
        </w:numPr>
        <w:shd w:val="clear" w:color="auto" w:fill="auto"/>
        <w:tabs>
          <w:tab w:val="left" w:pos="534"/>
        </w:tabs>
        <w:spacing w:before="0" w:after="0"/>
        <w:jc w:val="both"/>
      </w:pPr>
      <w:r>
        <w:rPr>
          <w:rStyle w:val="21"/>
        </w:rPr>
        <w:t>Решение Администрации о постановке на учет граждан, нуждающихся в жилых помещениях маневренного фонда, и предоставлении гражданину жилого помещения маневренного фонда должно быть принято не позднее чем через 20 дней со дня представления документов.</w:t>
      </w:r>
    </w:p>
    <w:p w14:paraId="01DACEBE" w14:textId="77777777" w:rsidR="00ED6A3D" w:rsidRDefault="00000000">
      <w:pPr>
        <w:pStyle w:val="20"/>
        <w:numPr>
          <w:ilvl w:val="0"/>
          <w:numId w:val="9"/>
        </w:numPr>
        <w:shd w:val="clear" w:color="auto" w:fill="auto"/>
        <w:tabs>
          <w:tab w:val="left" w:pos="653"/>
        </w:tabs>
        <w:spacing w:before="0" w:after="0"/>
        <w:jc w:val="both"/>
      </w:pPr>
      <w:r>
        <w:rPr>
          <w:rStyle w:val="21"/>
        </w:rPr>
        <w:t>Решение Администрации об отказе в принятии на учет граждан, нуждающихся в предоставлении жилых помещений маневренного фонда, принимается в случаях, если:</w:t>
      </w:r>
    </w:p>
    <w:p w14:paraId="423A0856" w14:textId="77777777" w:rsidR="00ED6A3D" w:rsidRDefault="00000000">
      <w:pPr>
        <w:pStyle w:val="20"/>
        <w:shd w:val="clear" w:color="auto" w:fill="auto"/>
        <w:spacing w:before="0" w:after="0"/>
        <w:jc w:val="both"/>
      </w:pPr>
      <w:r>
        <w:rPr>
          <w:rStyle w:val="21"/>
        </w:rPr>
        <w:t>-представлены документы, которые не подтверждают право соответствующих граждан на предоставление жилого помещения маневренного фонда в соответствии с п. 4.1 настоящего Положения;</w:t>
      </w:r>
    </w:p>
    <w:p w14:paraId="475E941A" w14:textId="77777777" w:rsidR="00ED6A3D" w:rsidRDefault="00000000">
      <w:pPr>
        <w:pStyle w:val="20"/>
        <w:shd w:val="clear" w:color="auto" w:fill="auto"/>
        <w:spacing w:before="0" w:after="0"/>
        <w:jc w:val="both"/>
      </w:pPr>
      <w:r>
        <w:rPr>
          <w:rStyle w:val="21"/>
        </w:rPr>
        <w:t>-отсутствуют свободные жилые помещения маневренного фонда.</w:t>
      </w:r>
    </w:p>
    <w:p w14:paraId="126490A0" w14:textId="77777777" w:rsidR="00ED6A3D" w:rsidRDefault="00000000">
      <w:pPr>
        <w:pStyle w:val="20"/>
        <w:numPr>
          <w:ilvl w:val="0"/>
          <w:numId w:val="9"/>
        </w:numPr>
        <w:shd w:val="clear" w:color="auto" w:fill="auto"/>
        <w:tabs>
          <w:tab w:val="left" w:pos="677"/>
        </w:tabs>
        <w:spacing w:before="0" w:after="0"/>
        <w:jc w:val="both"/>
      </w:pPr>
      <w:r>
        <w:rPr>
          <w:rStyle w:val="21"/>
        </w:rPr>
        <w:t xml:space="preserve">Предоставление гражданам жилых помещений маневренного фонда осуществляется на основании Постановления Администрации городского поселения - </w:t>
      </w:r>
      <w:r>
        <w:rPr>
          <w:rStyle w:val="21"/>
        </w:rPr>
        <w:lastRenderedPageBreak/>
        <w:t>город Эртиль.</w:t>
      </w:r>
    </w:p>
    <w:p w14:paraId="370D022C" w14:textId="77777777" w:rsidR="00ED6A3D" w:rsidRDefault="00000000">
      <w:pPr>
        <w:pStyle w:val="20"/>
        <w:numPr>
          <w:ilvl w:val="0"/>
          <w:numId w:val="9"/>
        </w:numPr>
        <w:shd w:val="clear" w:color="auto" w:fill="auto"/>
        <w:tabs>
          <w:tab w:val="left" w:pos="677"/>
        </w:tabs>
        <w:spacing w:before="0" w:after="367"/>
        <w:jc w:val="both"/>
      </w:pPr>
      <w:r>
        <w:rPr>
          <w:rStyle w:val="21"/>
        </w:rPr>
        <w:t>Договор найма жилого помещения маневренного фонда заключает администрация городского поселения - город Эртиль на основании Постановления Администрации городского поселения - город Эртиль о предоставлении гражданам жилых помещений маневренного фонда.</w:t>
      </w:r>
    </w:p>
    <w:p w14:paraId="091926BB" w14:textId="77777777" w:rsidR="00ED6A3D" w:rsidRDefault="00000000">
      <w:pPr>
        <w:pStyle w:val="20"/>
        <w:numPr>
          <w:ilvl w:val="0"/>
          <w:numId w:val="4"/>
        </w:numPr>
        <w:shd w:val="clear" w:color="auto" w:fill="auto"/>
        <w:tabs>
          <w:tab w:val="left" w:pos="677"/>
        </w:tabs>
        <w:spacing w:before="0" w:after="313" w:line="288" w:lineRule="exact"/>
        <w:jc w:val="both"/>
      </w:pPr>
      <w:r>
        <w:rPr>
          <w:rStyle w:val="21"/>
        </w:rPr>
        <w:t>Пользование жилым помещением по договору найма маневренного фонда</w:t>
      </w:r>
    </w:p>
    <w:p w14:paraId="24EF981F" w14:textId="77777777" w:rsidR="00ED6A3D" w:rsidRDefault="00000000">
      <w:pPr>
        <w:pStyle w:val="20"/>
        <w:numPr>
          <w:ilvl w:val="0"/>
          <w:numId w:val="10"/>
        </w:numPr>
        <w:shd w:val="clear" w:color="auto" w:fill="auto"/>
        <w:tabs>
          <w:tab w:val="left" w:pos="534"/>
        </w:tabs>
        <w:spacing w:before="0" w:after="0"/>
        <w:jc w:val="both"/>
      </w:pPr>
      <w:r>
        <w:rPr>
          <w:rStyle w:val="21"/>
        </w:rPr>
        <w:t>Порядок пользования, содержания жилых помещений маневренного фонда и предоставления проживающим в них гражданам жилищных коммунальных услуг регламентируется: пунктом 4 статьи 17 Жилищного кодекса Российской Федерации, Правилами пользования жилыми помещениями, утвержденными постановлением Правительства Российской Федерации и договором найма жилого помещения маневренного фонда.</w:t>
      </w:r>
    </w:p>
    <w:p w14:paraId="16AB9BFB" w14:textId="77777777" w:rsidR="00ED6A3D" w:rsidRDefault="00000000">
      <w:pPr>
        <w:pStyle w:val="20"/>
        <w:numPr>
          <w:ilvl w:val="0"/>
          <w:numId w:val="10"/>
        </w:numPr>
        <w:shd w:val="clear" w:color="auto" w:fill="auto"/>
        <w:tabs>
          <w:tab w:val="left" w:pos="529"/>
        </w:tabs>
        <w:spacing w:before="0" w:after="0"/>
        <w:jc w:val="both"/>
      </w:pPr>
      <w:r>
        <w:rPr>
          <w:rStyle w:val="21"/>
        </w:rPr>
        <w:t>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14:paraId="508BA0EF" w14:textId="77777777" w:rsidR="00ED6A3D" w:rsidRDefault="00000000">
      <w:pPr>
        <w:pStyle w:val="20"/>
        <w:numPr>
          <w:ilvl w:val="0"/>
          <w:numId w:val="10"/>
        </w:numPr>
        <w:shd w:val="clear" w:color="auto" w:fill="auto"/>
        <w:tabs>
          <w:tab w:val="left" w:pos="529"/>
        </w:tabs>
        <w:spacing w:before="0" w:after="0"/>
        <w:jc w:val="both"/>
      </w:pPr>
      <w:r>
        <w:rPr>
          <w:rStyle w:val="21"/>
        </w:rPr>
        <w:t>Самовольное переселение из одной комнаты (квартиры) в другую, а также заселение лиц, не включенных в договор найма жилого помещения маневренного фонда, не допускаются.</w:t>
      </w:r>
    </w:p>
    <w:p w14:paraId="17A9C5DF" w14:textId="77777777" w:rsidR="00ED6A3D" w:rsidRDefault="00000000">
      <w:pPr>
        <w:pStyle w:val="20"/>
        <w:numPr>
          <w:ilvl w:val="0"/>
          <w:numId w:val="10"/>
        </w:numPr>
        <w:shd w:val="clear" w:color="auto" w:fill="auto"/>
        <w:tabs>
          <w:tab w:val="left" w:pos="677"/>
        </w:tabs>
        <w:spacing w:before="0" w:after="0"/>
        <w:jc w:val="both"/>
      </w:pPr>
      <w:r>
        <w:rPr>
          <w:rStyle w:val="21"/>
        </w:rPr>
        <w:t>В случае прекращения или расторжения договора найма жилого</w:t>
      </w:r>
    </w:p>
    <w:p w14:paraId="6718B5B4" w14:textId="77777777" w:rsidR="00ED6A3D" w:rsidRDefault="00000000">
      <w:pPr>
        <w:pStyle w:val="20"/>
        <w:shd w:val="clear" w:color="auto" w:fill="auto"/>
        <w:tabs>
          <w:tab w:val="left" w:pos="4152"/>
        </w:tabs>
        <w:spacing w:before="0" w:after="367"/>
        <w:jc w:val="both"/>
      </w:pPr>
      <w:r>
        <w:rPr>
          <w:rStyle w:val="21"/>
        </w:rPr>
        <w:t xml:space="preserve">помещения маневренного фонда по основаниям, предусмотренным жилищным законодательством, граждане, занимающие данные жилые помещения, обязаны их освободить </w:t>
      </w:r>
      <w:proofErr w:type="gramStart"/>
      <w:r>
        <w:rPr>
          <w:rStyle w:val="21"/>
        </w:rPr>
        <w:t>в срок</w:t>
      </w:r>
      <w:proofErr w:type="gramEnd"/>
      <w:r>
        <w:rPr>
          <w:rStyle w:val="21"/>
        </w:rPr>
        <w:t xml:space="preserve"> установленный договором найма жилого помещения маневренного фонда.</w:t>
      </w:r>
      <w:r>
        <w:rPr>
          <w:rStyle w:val="21"/>
        </w:rPr>
        <w:tab/>
        <w:t>.</w:t>
      </w:r>
    </w:p>
    <w:p w14:paraId="39FFB559" w14:textId="77777777" w:rsidR="00ED6A3D" w:rsidRDefault="00000000">
      <w:pPr>
        <w:pStyle w:val="20"/>
        <w:numPr>
          <w:ilvl w:val="0"/>
          <w:numId w:val="4"/>
        </w:numPr>
        <w:shd w:val="clear" w:color="auto" w:fill="auto"/>
        <w:tabs>
          <w:tab w:val="left" w:pos="677"/>
        </w:tabs>
        <w:spacing w:before="0" w:after="313" w:line="288" w:lineRule="exact"/>
        <w:jc w:val="both"/>
      </w:pPr>
      <w:r>
        <w:rPr>
          <w:rStyle w:val="21"/>
        </w:rPr>
        <w:t>Оплата за пользование жилым помещением маневренного фонда</w:t>
      </w:r>
    </w:p>
    <w:p w14:paraId="21DCF3F2" w14:textId="77777777" w:rsidR="00ED6A3D" w:rsidRDefault="00000000">
      <w:pPr>
        <w:pStyle w:val="20"/>
        <w:numPr>
          <w:ilvl w:val="0"/>
          <w:numId w:val="11"/>
        </w:numPr>
        <w:shd w:val="clear" w:color="auto" w:fill="auto"/>
        <w:tabs>
          <w:tab w:val="left" w:pos="529"/>
        </w:tabs>
        <w:spacing w:before="0" w:after="0"/>
        <w:jc w:val="both"/>
      </w:pPr>
      <w:r>
        <w:rPr>
          <w:rStyle w:val="21"/>
        </w:rPr>
        <w:t>Граждане, заселившиеся в жилые помещения маневренного фонда, обязаны в установленном законодательством РФ и договором найма порядке вносить плату за жилое помещение и коммунальные услуги.</w:t>
      </w:r>
    </w:p>
    <w:p w14:paraId="348751DF" w14:textId="77777777" w:rsidR="00ED6A3D" w:rsidRDefault="00000000">
      <w:pPr>
        <w:pStyle w:val="20"/>
        <w:numPr>
          <w:ilvl w:val="0"/>
          <w:numId w:val="11"/>
        </w:numPr>
        <w:shd w:val="clear" w:color="auto" w:fill="auto"/>
        <w:tabs>
          <w:tab w:val="left" w:pos="534"/>
        </w:tabs>
        <w:spacing w:before="0" w:after="0"/>
        <w:jc w:val="both"/>
      </w:pPr>
      <w:r>
        <w:rPr>
          <w:rStyle w:val="21"/>
        </w:rPr>
        <w:t>Размер платы за жилое помещение и коммунальные услуги для граждан, проживающих в маневренном фонде, устанавливается по действующим ценам и тарифам и не может превышать размер платы за проживание для нанимателей муниципального жилищного фонда.</w:t>
      </w:r>
    </w:p>
    <w:sectPr w:rsidR="00ED6A3D">
      <w:pgSz w:w="11900" w:h="16840"/>
      <w:pgMar w:top="1279" w:right="757" w:bottom="1026" w:left="14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1384D" w14:textId="77777777" w:rsidR="002C495F" w:rsidRDefault="002C495F">
      <w:r>
        <w:separator/>
      </w:r>
    </w:p>
  </w:endnote>
  <w:endnote w:type="continuationSeparator" w:id="0">
    <w:p w14:paraId="2B018DEB" w14:textId="77777777" w:rsidR="002C495F" w:rsidRDefault="002C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4E8F7" w14:textId="77777777" w:rsidR="002C495F" w:rsidRDefault="002C495F"/>
  </w:footnote>
  <w:footnote w:type="continuationSeparator" w:id="0">
    <w:p w14:paraId="388FFA1B" w14:textId="77777777" w:rsidR="002C495F" w:rsidRDefault="002C49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1F49"/>
    <w:multiLevelType w:val="multilevel"/>
    <w:tmpl w:val="B1BE4740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3850D2"/>
    <w:multiLevelType w:val="multilevel"/>
    <w:tmpl w:val="94BC53B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5B0422"/>
    <w:multiLevelType w:val="multilevel"/>
    <w:tmpl w:val="923C780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F9708C"/>
    <w:multiLevelType w:val="multilevel"/>
    <w:tmpl w:val="04EC43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B618BC"/>
    <w:multiLevelType w:val="multilevel"/>
    <w:tmpl w:val="39CEE3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1D2010"/>
    <w:multiLevelType w:val="multilevel"/>
    <w:tmpl w:val="6C821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CF69F3"/>
    <w:multiLevelType w:val="multilevel"/>
    <w:tmpl w:val="CB3683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260477B"/>
    <w:multiLevelType w:val="multilevel"/>
    <w:tmpl w:val="FAB69C5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6D7B76"/>
    <w:multiLevelType w:val="multilevel"/>
    <w:tmpl w:val="53320BB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9F94408"/>
    <w:multiLevelType w:val="multilevel"/>
    <w:tmpl w:val="4D6A349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A04045"/>
    <w:multiLevelType w:val="multilevel"/>
    <w:tmpl w:val="9F64328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5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04178017">
    <w:abstractNumId w:val="4"/>
  </w:num>
  <w:num w:numId="2" w16cid:durableId="250816902">
    <w:abstractNumId w:val="6"/>
  </w:num>
  <w:num w:numId="3" w16cid:durableId="742947915">
    <w:abstractNumId w:val="5"/>
  </w:num>
  <w:num w:numId="4" w16cid:durableId="526911913">
    <w:abstractNumId w:val="8"/>
  </w:num>
  <w:num w:numId="5" w16cid:durableId="1339112604">
    <w:abstractNumId w:val="7"/>
  </w:num>
  <w:num w:numId="6" w16cid:durableId="1947808633">
    <w:abstractNumId w:val="0"/>
  </w:num>
  <w:num w:numId="7" w16cid:durableId="925306946">
    <w:abstractNumId w:val="3"/>
  </w:num>
  <w:num w:numId="8" w16cid:durableId="851186404">
    <w:abstractNumId w:val="1"/>
  </w:num>
  <w:num w:numId="9" w16cid:durableId="1831872269">
    <w:abstractNumId w:val="9"/>
  </w:num>
  <w:num w:numId="10" w16cid:durableId="2071732571">
    <w:abstractNumId w:val="2"/>
  </w:num>
  <w:num w:numId="11" w16cid:durableId="4771177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3D"/>
    <w:rsid w:val="002C495F"/>
    <w:rsid w:val="004B7DC3"/>
    <w:rsid w:val="00732DA7"/>
    <w:rsid w:val="009C17E3"/>
    <w:rsid w:val="00B26223"/>
    <w:rsid w:val="00E22168"/>
    <w:rsid w:val="00ED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CF23"/>
  <w15:docId w15:val="{AFF97DB6-62DC-4374-9039-4ACDA822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42425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42425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42425"/>
      <w:spacing w:val="9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2"/>
      <w:szCs w:val="32"/>
      <w:u w:val="none"/>
    </w:rPr>
  </w:style>
  <w:style w:type="character" w:customStyle="1" w:styleId="395pt">
    <w:name w:val="Основной текст (3) + 9;5 pt;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42425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7777C8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395pt0">
    <w:name w:val="Основной текст (3) + 9;5 pt;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7777C8"/>
      <w:spacing w:val="0"/>
      <w:w w:val="100"/>
      <w:position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42425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42425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">
    <w:name w:val="Основной текст (2) + 1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7777C8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777C8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42425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3pt">
    <w:name w:val="Основной текст (6) + Интервал 3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42425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42425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40" w:after="3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40" w:after="640" w:line="33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40" w:line="586" w:lineRule="exact"/>
      <w:jc w:val="both"/>
    </w:pPr>
    <w:rPr>
      <w:rFonts w:ascii="Times New Roman" w:eastAsia="Times New Roman" w:hAnsi="Times New Roman" w:cs="Times New Roman"/>
      <w:i/>
      <w:i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586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2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1701</Words>
  <Characters>9698</Characters>
  <Application>Microsoft Office Word</Application>
  <DocSecurity>0</DocSecurity>
  <Lines>80</Lines>
  <Paragraphs>22</Paragraphs>
  <ScaleCrop>false</ScaleCrop>
  <Company/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Филатова</dc:creator>
  <cp:lastModifiedBy>Татьяна Филатова</cp:lastModifiedBy>
  <cp:revision>2</cp:revision>
  <cp:lastPrinted>2024-08-16T07:41:00Z</cp:lastPrinted>
  <dcterms:created xsi:type="dcterms:W3CDTF">2024-08-16T07:33:00Z</dcterms:created>
  <dcterms:modified xsi:type="dcterms:W3CDTF">2024-08-16T07:43:00Z</dcterms:modified>
</cp:coreProperties>
</file>