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5FA2D" w14:textId="77777777" w:rsidR="003D36B9" w:rsidRDefault="003D36B9" w:rsidP="00BC6901">
      <w:pPr>
        <w:ind w:right="-1"/>
        <w:jc w:val="center"/>
      </w:pPr>
      <w:r>
        <w:rPr>
          <w:noProof/>
        </w:rPr>
        <w:drawing>
          <wp:inline distT="0" distB="0" distL="0" distR="0" wp14:anchorId="787393CF" wp14:editId="375CD7DF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B33B6" w14:textId="77777777" w:rsidR="003D36B9" w:rsidRDefault="003D36B9" w:rsidP="003D36B9">
      <w:pPr>
        <w:ind w:right="-372"/>
        <w:jc w:val="center"/>
        <w:rPr>
          <w:sz w:val="28"/>
          <w:szCs w:val="28"/>
        </w:rPr>
      </w:pPr>
      <w:r>
        <w:t xml:space="preserve">                                             </w:t>
      </w:r>
    </w:p>
    <w:p w14:paraId="7B4BC321" w14:textId="77777777" w:rsidR="003D36B9" w:rsidRDefault="003D36B9" w:rsidP="003D36B9">
      <w:pPr>
        <w:ind w:right="-372"/>
        <w:jc w:val="center"/>
        <w:rPr>
          <w:b/>
          <w:sz w:val="28"/>
          <w:szCs w:val="28"/>
        </w:rPr>
      </w:pPr>
      <w:r w:rsidRPr="004E083B"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2489BD0E" w14:textId="77777777" w:rsidR="003D36B9" w:rsidRPr="004E083B" w:rsidRDefault="003D36B9" w:rsidP="003D36B9">
      <w:pPr>
        <w:ind w:right="-372"/>
        <w:jc w:val="center"/>
        <w:rPr>
          <w:b/>
          <w:sz w:val="28"/>
          <w:szCs w:val="28"/>
        </w:rPr>
      </w:pPr>
      <w:r w:rsidRPr="004E083B">
        <w:rPr>
          <w:b/>
          <w:sz w:val="28"/>
          <w:szCs w:val="28"/>
        </w:rPr>
        <w:t>Эртильского муниципального района Воронежской области</w:t>
      </w:r>
    </w:p>
    <w:p w14:paraId="5326837F" w14:textId="77777777" w:rsidR="003D36B9" w:rsidRDefault="003D36B9" w:rsidP="003D36B9">
      <w:pPr>
        <w:ind w:right="-372"/>
        <w:jc w:val="center"/>
        <w:rPr>
          <w:sz w:val="28"/>
          <w:szCs w:val="28"/>
        </w:rPr>
      </w:pPr>
    </w:p>
    <w:p w14:paraId="078F8EEF" w14:textId="77777777" w:rsidR="003D36B9" w:rsidRPr="00E53D05" w:rsidRDefault="003D36B9" w:rsidP="003D36B9">
      <w:pPr>
        <w:ind w:right="-372"/>
        <w:jc w:val="center"/>
        <w:rPr>
          <w:b/>
          <w:sz w:val="32"/>
          <w:szCs w:val="32"/>
        </w:rPr>
      </w:pPr>
      <w:r w:rsidRPr="00E53D05">
        <w:rPr>
          <w:b/>
          <w:sz w:val="32"/>
          <w:szCs w:val="32"/>
        </w:rPr>
        <w:t xml:space="preserve">П О С Т А Н О В Л Е Н И </w:t>
      </w:r>
      <w:r>
        <w:rPr>
          <w:b/>
          <w:sz w:val="32"/>
          <w:szCs w:val="32"/>
        </w:rPr>
        <w:t>Е</w:t>
      </w:r>
    </w:p>
    <w:p w14:paraId="296B1A9A" w14:textId="77777777" w:rsidR="003D36B9" w:rsidRDefault="003D36B9" w:rsidP="003D36B9">
      <w:pPr>
        <w:ind w:right="-372"/>
        <w:rPr>
          <w:sz w:val="28"/>
          <w:szCs w:val="28"/>
        </w:rPr>
      </w:pPr>
    </w:p>
    <w:p w14:paraId="0CE84D21" w14:textId="77777777" w:rsidR="003D36B9" w:rsidRDefault="003D36B9" w:rsidP="003D36B9">
      <w:pPr>
        <w:ind w:right="-372"/>
        <w:rPr>
          <w:sz w:val="28"/>
          <w:szCs w:val="28"/>
        </w:rPr>
      </w:pPr>
    </w:p>
    <w:p w14:paraId="46E3B3E5" w14:textId="256BE5D5" w:rsidR="003D36B9" w:rsidRPr="00A659EA" w:rsidRDefault="00950026" w:rsidP="003D36B9">
      <w:pPr>
        <w:ind w:left="142" w:right="-372"/>
        <w:rPr>
          <w:sz w:val="28"/>
          <w:szCs w:val="28"/>
        </w:rPr>
      </w:pPr>
      <w:r w:rsidRPr="00950026">
        <w:rPr>
          <w:sz w:val="28"/>
          <w:szCs w:val="28"/>
          <w:u w:val="single"/>
        </w:rPr>
        <w:t>от 07.06.2024 года</w:t>
      </w:r>
      <w:r w:rsidR="00B60F51" w:rsidRPr="00950026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</w:t>
      </w:r>
      <w:r w:rsidR="003D36B9">
        <w:rPr>
          <w:sz w:val="28"/>
          <w:szCs w:val="28"/>
        </w:rPr>
        <w:t xml:space="preserve"> №</w:t>
      </w:r>
      <w:r w:rsidR="00726E8C">
        <w:rPr>
          <w:sz w:val="28"/>
          <w:szCs w:val="28"/>
        </w:rPr>
        <w:t xml:space="preserve"> 208</w:t>
      </w:r>
      <w:r w:rsidRPr="009500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            </w:t>
      </w:r>
      <w:r w:rsidRPr="00950026">
        <w:rPr>
          <w:sz w:val="28"/>
          <w:szCs w:val="28"/>
        </w:rPr>
        <w:t>г. Эртиль</w:t>
      </w:r>
    </w:p>
    <w:p w14:paraId="287927EB" w14:textId="77777777" w:rsidR="003D36B9" w:rsidRDefault="003D36B9" w:rsidP="003D36B9">
      <w:pPr>
        <w:ind w:right="-372"/>
        <w:rPr>
          <w:sz w:val="22"/>
          <w:szCs w:val="22"/>
        </w:rPr>
      </w:pPr>
    </w:p>
    <w:p w14:paraId="4AFD2009" w14:textId="77777777" w:rsidR="003D36B9" w:rsidRDefault="003D36B9" w:rsidP="003D36B9">
      <w:pPr>
        <w:ind w:right="-372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A659EA">
        <w:rPr>
          <w:sz w:val="22"/>
          <w:szCs w:val="22"/>
        </w:rPr>
        <w:t xml:space="preserve">     </w:t>
      </w:r>
    </w:p>
    <w:p w14:paraId="6BC2E5EA" w14:textId="77777777" w:rsidR="00950026" w:rsidRDefault="00950026" w:rsidP="00F5416B">
      <w:pPr>
        <w:spacing w:line="276" w:lineRule="auto"/>
        <w:ind w:right="3827"/>
        <w:rPr>
          <w:sz w:val="28"/>
          <w:szCs w:val="28"/>
        </w:rPr>
      </w:pPr>
      <w:r>
        <w:rPr>
          <w:sz w:val="28"/>
          <w:szCs w:val="28"/>
        </w:rPr>
        <w:t>«Об установлении режима</w:t>
      </w:r>
    </w:p>
    <w:p w14:paraId="2EFB2A62" w14:textId="77777777" w:rsidR="00950026" w:rsidRDefault="00950026" w:rsidP="00F5416B">
      <w:pPr>
        <w:spacing w:line="276" w:lineRule="auto"/>
        <w:ind w:right="3827"/>
        <w:rPr>
          <w:sz w:val="28"/>
          <w:szCs w:val="28"/>
        </w:rPr>
      </w:pPr>
      <w:r>
        <w:rPr>
          <w:sz w:val="28"/>
          <w:szCs w:val="28"/>
        </w:rPr>
        <w:t>водопотребления в летний</w:t>
      </w:r>
    </w:p>
    <w:p w14:paraId="7495CC7D" w14:textId="77777777" w:rsidR="00950026" w:rsidRDefault="00950026" w:rsidP="00F5416B">
      <w:pPr>
        <w:spacing w:line="276" w:lineRule="auto"/>
        <w:ind w:right="3827"/>
        <w:rPr>
          <w:sz w:val="28"/>
          <w:szCs w:val="28"/>
        </w:rPr>
      </w:pPr>
      <w:r>
        <w:rPr>
          <w:sz w:val="28"/>
          <w:szCs w:val="28"/>
        </w:rPr>
        <w:t>период на территории городского</w:t>
      </w:r>
    </w:p>
    <w:p w14:paraId="31D2BDEA" w14:textId="77777777" w:rsidR="003D36B9" w:rsidRDefault="00950026" w:rsidP="00950026">
      <w:pPr>
        <w:spacing w:line="276" w:lineRule="auto"/>
        <w:ind w:right="3827"/>
        <w:rPr>
          <w:sz w:val="28"/>
          <w:szCs w:val="28"/>
        </w:rPr>
      </w:pPr>
      <w:r>
        <w:rPr>
          <w:sz w:val="28"/>
          <w:szCs w:val="28"/>
        </w:rPr>
        <w:t xml:space="preserve">поселения – город Эртиль» </w:t>
      </w:r>
    </w:p>
    <w:p w14:paraId="7CCC8010" w14:textId="77777777" w:rsidR="003D36B9" w:rsidRDefault="003D36B9" w:rsidP="003D36B9">
      <w:pPr>
        <w:ind w:right="-372"/>
        <w:rPr>
          <w:sz w:val="28"/>
          <w:szCs w:val="28"/>
        </w:rPr>
      </w:pPr>
    </w:p>
    <w:p w14:paraId="4C59DFA5" w14:textId="77777777" w:rsidR="003D36B9" w:rsidRPr="005C58EE" w:rsidRDefault="003D36B9" w:rsidP="003D36B9">
      <w:pPr>
        <w:ind w:right="-372"/>
        <w:rPr>
          <w:sz w:val="28"/>
          <w:szCs w:val="28"/>
        </w:rPr>
      </w:pPr>
    </w:p>
    <w:p w14:paraId="2EE5A445" w14:textId="77777777" w:rsidR="00E25D38" w:rsidRDefault="003D36B9" w:rsidP="00BC6901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5416B">
        <w:rPr>
          <w:sz w:val="28"/>
          <w:szCs w:val="28"/>
        </w:rPr>
        <w:t xml:space="preserve">связи с устоявшейся </w:t>
      </w:r>
      <w:r w:rsidR="00950026">
        <w:rPr>
          <w:sz w:val="28"/>
          <w:szCs w:val="28"/>
        </w:rPr>
        <w:t>жаркой погодой, в целях бесперебойного обеспечения населения питьевой водой для хозяйственно-бытовых нужд</w:t>
      </w:r>
      <w:r w:rsidR="00F5416B">
        <w:rPr>
          <w:sz w:val="28"/>
          <w:szCs w:val="28"/>
        </w:rPr>
        <w:t xml:space="preserve">, </w:t>
      </w:r>
    </w:p>
    <w:p w14:paraId="3ADBB10D" w14:textId="77777777" w:rsidR="00E25D38" w:rsidRPr="00EC1C85" w:rsidRDefault="00EC1C85" w:rsidP="00950026">
      <w:pPr>
        <w:spacing w:line="276" w:lineRule="auto"/>
        <w:ind w:right="-1" w:firstLine="709"/>
        <w:jc w:val="center"/>
        <w:rPr>
          <w:sz w:val="40"/>
          <w:szCs w:val="40"/>
        </w:rPr>
      </w:pPr>
      <w:r w:rsidRPr="00EC1C85">
        <w:rPr>
          <w:sz w:val="40"/>
          <w:szCs w:val="40"/>
        </w:rPr>
        <w:t xml:space="preserve">п </w:t>
      </w:r>
      <w:r w:rsidR="003D36B9" w:rsidRPr="00EC1C85">
        <w:rPr>
          <w:sz w:val="40"/>
          <w:szCs w:val="40"/>
        </w:rPr>
        <w:t>о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с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т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а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н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о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в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л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я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е</w:t>
      </w:r>
      <w:r w:rsidRPr="00EC1C85">
        <w:rPr>
          <w:sz w:val="40"/>
          <w:szCs w:val="40"/>
        </w:rPr>
        <w:t xml:space="preserve"> </w:t>
      </w:r>
      <w:r w:rsidR="003D36B9" w:rsidRPr="00EC1C85">
        <w:rPr>
          <w:sz w:val="40"/>
          <w:szCs w:val="40"/>
        </w:rPr>
        <w:t>т</w:t>
      </w:r>
      <w:r w:rsidR="003D36B9" w:rsidRPr="00EC1C85">
        <w:rPr>
          <w:b/>
          <w:sz w:val="40"/>
          <w:szCs w:val="40"/>
        </w:rPr>
        <w:t>:</w:t>
      </w:r>
    </w:p>
    <w:p w14:paraId="19240C3A" w14:textId="77777777" w:rsidR="00950026" w:rsidRPr="00950026" w:rsidRDefault="00950026" w:rsidP="00E25D38">
      <w:pPr>
        <w:pStyle w:val="a6"/>
        <w:numPr>
          <w:ilvl w:val="0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 w:rsidRPr="00950026">
        <w:rPr>
          <w:sz w:val="28"/>
          <w:szCs w:val="28"/>
        </w:rPr>
        <w:t xml:space="preserve">Установить с 07 июня 2024 года </w:t>
      </w:r>
      <w:r w:rsidR="00E25D38">
        <w:rPr>
          <w:sz w:val="28"/>
          <w:szCs w:val="28"/>
        </w:rPr>
        <w:t xml:space="preserve">по 25 августа 2024 года </w:t>
      </w:r>
      <w:r w:rsidRPr="00950026">
        <w:rPr>
          <w:sz w:val="28"/>
          <w:szCs w:val="28"/>
        </w:rPr>
        <w:t>на территории городского поселения – город Эртиль, режим экономии по водопотреблению населением и организаций всех форм собственности, в связи с чем:</w:t>
      </w:r>
    </w:p>
    <w:p w14:paraId="16F5D202" w14:textId="77777777" w:rsidR="00950026" w:rsidRDefault="00950026" w:rsidP="00E25D38">
      <w:pPr>
        <w:pStyle w:val="a6"/>
        <w:numPr>
          <w:ilvl w:val="1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>
        <w:rPr>
          <w:sz w:val="28"/>
          <w:szCs w:val="28"/>
        </w:rPr>
        <w:t>Категорически запретить полив в дневное время, а также подсоединение шлангов и труб к уличным водопроводным колонкам с момента вступления в законную силу настоящего постановления</w:t>
      </w:r>
      <w:r w:rsidR="00F5416B" w:rsidRPr="00950026">
        <w:rPr>
          <w:sz w:val="28"/>
          <w:szCs w:val="28"/>
        </w:rPr>
        <w:t>.</w:t>
      </w:r>
    </w:p>
    <w:p w14:paraId="6F864E65" w14:textId="77777777" w:rsidR="00950026" w:rsidRDefault="00950026" w:rsidP="00E25D38">
      <w:pPr>
        <w:pStyle w:val="a6"/>
        <w:numPr>
          <w:ilvl w:val="1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время пользования водопроводной водой для полива с 21.00 часов вечера до 06.00 часов утра.</w:t>
      </w:r>
    </w:p>
    <w:p w14:paraId="0E7A7753" w14:textId="77777777" w:rsidR="00E25D38" w:rsidRDefault="00950026" w:rsidP="00E25D38">
      <w:pPr>
        <w:pStyle w:val="a6"/>
        <w:numPr>
          <w:ilvl w:val="0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 w:rsidRPr="00E25D38">
        <w:rPr>
          <w:sz w:val="28"/>
          <w:szCs w:val="28"/>
        </w:rPr>
        <w:t>Право составления актов фиксирования нарушений согласно настоящему постановлению предоставить работникам эксплуатирующей организации (МУП «Эртильское»)</w:t>
      </w:r>
      <w:r w:rsidR="00E25D38" w:rsidRPr="00E25D38">
        <w:rPr>
          <w:sz w:val="28"/>
          <w:szCs w:val="28"/>
        </w:rPr>
        <w:t xml:space="preserve">. </w:t>
      </w:r>
    </w:p>
    <w:p w14:paraId="0B405DBC" w14:textId="77777777" w:rsidR="00E25D38" w:rsidRDefault="00C4377E" w:rsidP="00E25D38">
      <w:pPr>
        <w:pStyle w:val="a6"/>
        <w:numPr>
          <w:ilvl w:val="0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>
        <w:rPr>
          <w:sz w:val="28"/>
          <w:szCs w:val="28"/>
        </w:rPr>
        <w:t>Возложить обязанности на п</w:t>
      </w:r>
      <w:r w:rsidR="00990626">
        <w:rPr>
          <w:sz w:val="28"/>
          <w:szCs w:val="28"/>
        </w:rPr>
        <w:t>роведени</w:t>
      </w:r>
      <w:r>
        <w:rPr>
          <w:sz w:val="28"/>
          <w:szCs w:val="28"/>
        </w:rPr>
        <w:t>е</w:t>
      </w:r>
      <w:r w:rsidR="00E25D38">
        <w:rPr>
          <w:sz w:val="28"/>
          <w:szCs w:val="28"/>
        </w:rPr>
        <w:t xml:space="preserve"> рейдовых, профилактических мероприятий</w:t>
      </w:r>
      <w:r w:rsidR="00990626">
        <w:rPr>
          <w:sz w:val="28"/>
          <w:szCs w:val="28"/>
        </w:rPr>
        <w:t xml:space="preserve"> по выявлению </w:t>
      </w:r>
      <w:r w:rsidR="003A4C41">
        <w:rPr>
          <w:sz w:val="28"/>
          <w:szCs w:val="28"/>
        </w:rPr>
        <w:t xml:space="preserve">и актированию </w:t>
      </w:r>
      <w:r w:rsidR="00990626">
        <w:rPr>
          <w:sz w:val="28"/>
          <w:szCs w:val="28"/>
        </w:rPr>
        <w:t xml:space="preserve">нарушений согласно настоящего постановления на территории городского поселения – город Эртиль, </w:t>
      </w:r>
      <w:r>
        <w:rPr>
          <w:sz w:val="28"/>
          <w:szCs w:val="28"/>
        </w:rPr>
        <w:t xml:space="preserve">на </w:t>
      </w:r>
      <w:r w:rsidR="00990626">
        <w:rPr>
          <w:sz w:val="28"/>
          <w:szCs w:val="28"/>
        </w:rPr>
        <w:t>работник</w:t>
      </w:r>
      <w:r>
        <w:rPr>
          <w:sz w:val="28"/>
          <w:szCs w:val="28"/>
        </w:rPr>
        <w:t>ов</w:t>
      </w:r>
      <w:r w:rsidR="00990626">
        <w:rPr>
          <w:sz w:val="28"/>
          <w:szCs w:val="28"/>
        </w:rPr>
        <w:t xml:space="preserve"> эксплуатирующей организацией (МУП «Эртильское»)</w:t>
      </w:r>
      <w:r>
        <w:rPr>
          <w:sz w:val="28"/>
          <w:szCs w:val="28"/>
        </w:rPr>
        <w:t xml:space="preserve"> с периодичностью: вторник, четверг каждой рабочей недели</w:t>
      </w:r>
      <w:r w:rsidR="003A4C41">
        <w:rPr>
          <w:sz w:val="28"/>
          <w:szCs w:val="28"/>
        </w:rPr>
        <w:t>.</w:t>
      </w:r>
    </w:p>
    <w:p w14:paraId="3F5899B6" w14:textId="77777777" w:rsidR="00E25D38" w:rsidRPr="00E25D38" w:rsidRDefault="00E25D38" w:rsidP="00E25D38">
      <w:pPr>
        <w:pStyle w:val="a6"/>
        <w:spacing w:line="276" w:lineRule="auto"/>
        <w:ind w:left="0" w:right="-1" w:firstLine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25D38">
        <w:rPr>
          <w:sz w:val="28"/>
          <w:szCs w:val="28"/>
        </w:rPr>
        <w:t>Акта фиксирования нарушений направлять в Администрацию городского поселения – город Эртиль.</w:t>
      </w:r>
    </w:p>
    <w:p w14:paraId="450DBF99" w14:textId="77777777" w:rsidR="00E25D38" w:rsidRDefault="00E25D38" w:rsidP="00E25D38">
      <w:pPr>
        <w:pStyle w:val="a6"/>
        <w:numPr>
          <w:ilvl w:val="0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Рекомендовать жителям городского поселения – город Эртиль, принять меры по установке приборов учета на водоснабжение.</w:t>
      </w:r>
    </w:p>
    <w:p w14:paraId="3B7C1A50" w14:textId="77777777" w:rsidR="00E25D38" w:rsidRDefault="003A4C41" w:rsidP="00E25D38">
      <w:pPr>
        <w:pStyle w:val="a6"/>
        <w:numPr>
          <w:ilvl w:val="0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 w:rsidRPr="000B4EA5">
        <w:rPr>
          <w:sz w:val="28"/>
          <w:szCs w:val="28"/>
        </w:rPr>
        <w:t>Настоящее постановление вступает в силу с момента подписания и подлежит</w:t>
      </w:r>
      <w:r w:rsidRPr="00833E05">
        <w:rPr>
          <w:sz w:val="28"/>
          <w:szCs w:val="28"/>
        </w:rPr>
        <w:t xml:space="preserve"> </w:t>
      </w:r>
      <w:r w:rsidRPr="007E1399">
        <w:rPr>
          <w:rStyle w:val="FontStyle11"/>
          <w:sz w:val="28"/>
          <w:szCs w:val="28"/>
        </w:rPr>
        <w:t>опубликова</w:t>
      </w:r>
      <w:r>
        <w:rPr>
          <w:rStyle w:val="FontStyle11"/>
          <w:sz w:val="28"/>
          <w:szCs w:val="28"/>
        </w:rPr>
        <w:t>нию</w:t>
      </w:r>
      <w:r w:rsidRPr="007E1399">
        <w:rPr>
          <w:rStyle w:val="FontStyle11"/>
          <w:sz w:val="28"/>
          <w:szCs w:val="28"/>
        </w:rPr>
        <w:t xml:space="preserve"> в сборнике</w:t>
      </w:r>
      <w:r>
        <w:rPr>
          <w:rStyle w:val="FontStyle11"/>
          <w:sz w:val="28"/>
          <w:szCs w:val="28"/>
        </w:rPr>
        <w:t xml:space="preserve"> муниципальных </w:t>
      </w:r>
      <w:r w:rsidRPr="007E1399">
        <w:rPr>
          <w:rStyle w:val="FontStyle11"/>
          <w:sz w:val="28"/>
          <w:szCs w:val="28"/>
        </w:rPr>
        <w:t xml:space="preserve">правовых актов городского поселения – город Эртиль </w:t>
      </w:r>
      <w:r>
        <w:rPr>
          <w:rStyle w:val="FontStyle11"/>
          <w:sz w:val="28"/>
          <w:szCs w:val="28"/>
        </w:rPr>
        <w:t xml:space="preserve">Эртильского муниципального района Воронежской области </w:t>
      </w:r>
      <w:r w:rsidRPr="007E1399">
        <w:rPr>
          <w:rStyle w:val="FontStyle11"/>
          <w:sz w:val="28"/>
          <w:szCs w:val="28"/>
        </w:rPr>
        <w:t>«Муниципальный вестник</w:t>
      </w:r>
      <w:r>
        <w:rPr>
          <w:rStyle w:val="FontStyle11"/>
          <w:sz w:val="28"/>
          <w:szCs w:val="28"/>
        </w:rPr>
        <w:t>» и на сайте администрации в сети «Интернет»</w:t>
      </w:r>
      <w:r w:rsidRPr="007E1399">
        <w:rPr>
          <w:rStyle w:val="FontStyle11"/>
          <w:sz w:val="28"/>
          <w:szCs w:val="28"/>
        </w:rPr>
        <w:t xml:space="preserve"> </w:t>
      </w:r>
      <w:r w:rsidR="00E25D38">
        <w:rPr>
          <w:sz w:val="28"/>
          <w:szCs w:val="28"/>
        </w:rPr>
        <w:t xml:space="preserve">и действует до </w:t>
      </w:r>
      <w:r>
        <w:rPr>
          <w:sz w:val="28"/>
          <w:szCs w:val="28"/>
        </w:rPr>
        <w:t>25</w:t>
      </w:r>
      <w:r w:rsidR="00E25D38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E25D38"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>, включительно</w:t>
      </w:r>
      <w:r w:rsidR="00E25D38">
        <w:rPr>
          <w:sz w:val="28"/>
          <w:szCs w:val="28"/>
        </w:rPr>
        <w:t>.</w:t>
      </w:r>
    </w:p>
    <w:p w14:paraId="230A3EB7" w14:textId="77777777" w:rsidR="00E46D29" w:rsidRPr="00E25D38" w:rsidRDefault="00E25D38" w:rsidP="00E25D38">
      <w:pPr>
        <w:pStyle w:val="a6"/>
        <w:numPr>
          <w:ilvl w:val="0"/>
          <w:numId w:val="1"/>
        </w:numPr>
        <w:spacing w:line="276" w:lineRule="auto"/>
        <w:ind w:left="0" w:right="-1" w:firstLine="63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постановления, оставляю за собой.</w:t>
      </w:r>
      <w:r w:rsidR="00F5416B" w:rsidRPr="00E25D38">
        <w:rPr>
          <w:sz w:val="28"/>
          <w:szCs w:val="28"/>
        </w:rPr>
        <w:t xml:space="preserve"> </w:t>
      </w:r>
    </w:p>
    <w:p w14:paraId="5B14A92D" w14:textId="77777777" w:rsidR="003D36B9" w:rsidRPr="006B7941" w:rsidRDefault="00F5416B" w:rsidP="00F5416B">
      <w:pPr>
        <w:pStyle w:val="a3"/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42AB141D" w14:textId="77777777" w:rsidR="003D36B9" w:rsidRDefault="003D36B9" w:rsidP="00E46D29">
      <w:pPr>
        <w:spacing w:line="276" w:lineRule="auto"/>
        <w:ind w:right="-372"/>
        <w:rPr>
          <w:sz w:val="28"/>
          <w:szCs w:val="28"/>
        </w:rPr>
      </w:pPr>
    </w:p>
    <w:p w14:paraId="382F8489" w14:textId="77777777" w:rsidR="00BC6901" w:rsidRDefault="00BC6901" w:rsidP="00E46D29">
      <w:pPr>
        <w:spacing w:line="276" w:lineRule="auto"/>
        <w:ind w:right="-372"/>
        <w:rPr>
          <w:sz w:val="28"/>
          <w:szCs w:val="28"/>
        </w:rPr>
      </w:pPr>
    </w:p>
    <w:p w14:paraId="11FC5A1B" w14:textId="77777777" w:rsidR="003D36B9" w:rsidRDefault="003D36B9" w:rsidP="00E46D29">
      <w:pPr>
        <w:spacing w:line="276" w:lineRule="auto"/>
        <w:ind w:right="-372"/>
        <w:rPr>
          <w:sz w:val="28"/>
          <w:szCs w:val="28"/>
        </w:rPr>
      </w:pPr>
      <w:r>
        <w:rPr>
          <w:sz w:val="28"/>
          <w:szCs w:val="28"/>
        </w:rPr>
        <w:t>Глава городского поселения –</w:t>
      </w:r>
    </w:p>
    <w:p w14:paraId="19198B96" w14:textId="77777777" w:rsidR="003D36B9" w:rsidRDefault="003D36B9" w:rsidP="00E46D29">
      <w:pPr>
        <w:spacing w:line="276" w:lineRule="auto"/>
        <w:ind w:right="-372"/>
        <w:rPr>
          <w:sz w:val="28"/>
          <w:szCs w:val="28"/>
        </w:rPr>
      </w:pPr>
      <w:r>
        <w:rPr>
          <w:sz w:val="28"/>
          <w:szCs w:val="28"/>
        </w:rPr>
        <w:t xml:space="preserve">город Эртиль                                                                  </w:t>
      </w:r>
      <w:r w:rsidR="00BC6901">
        <w:rPr>
          <w:sz w:val="28"/>
          <w:szCs w:val="28"/>
        </w:rPr>
        <w:t xml:space="preserve">                    </w:t>
      </w:r>
      <w:r w:rsidR="00F5416B">
        <w:rPr>
          <w:sz w:val="28"/>
          <w:szCs w:val="28"/>
        </w:rPr>
        <w:t>Д.П. Кулешов</w:t>
      </w:r>
    </w:p>
    <w:p w14:paraId="040CC1CD" w14:textId="77777777" w:rsidR="00BE05C1" w:rsidRDefault="00BE05C1"/>
    <w:sectPr w:rsidR="00DD3E0A" w:rsidSect="00BC690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1F19"/>
    <w:multiLevelType w:val="multilevel"/>
    <w:tmpl w:val="76307F6A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2160"/>
      </w:pPr>
      <w:rPr>
        <w:rFonts w:hint="default"/>
      </w:rPr>
    </w:lvl>
  </w:abstractNum>
  <w:num w:numId="1" w16cid:durableId="724986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6B9"/>
    <w:rsid w:val="000B1FD9"/>
    <w:rsid w:val="0027761D"/>
    <w:rsid w:val="00296DC8"/>
    <w:rsid w:val="00336A70"/>
    <w:rsid w:val="003A4C41"/>
    <w:rsid w:val="003D36B9"/>
    <w:rsid w:val="004743C3"/>
    <w:rsid w:val="005762CA"/>
    <w:rsid w:val="00726E8C"/>
    <w:rsid w:val="00846BDA"/>
    <w:rsid w:val="008F7E90"/>
    <w:rsid w:val="00917269"/>
    <w:rsid w:val="00950026"/>
    <w:rsid w:val="009500FA"/>
    <w:rsid w:val="00990626"/>
    <w:rsid w:val="0099576F"/>
    <w:rsid w:val="00A11A83"/>
    <w:rsid w:val="00B271B1"/>
    <w:rsid w:val="00B60F51"/>
    <w:rsid w:val="00BC6901"/>
    <w:rsid w:val="00BE24E2"/>
    <w:rsid w:val="00C4377E"/>
    <w:rsid w:val="00CB39AF"/>
    <w:rsid w:val="00CC2470"/>
    <w:rsid w:val="00E25D38"/>
    <w:rsid w:val="00E46D29"/>
    <w:rsid w:val="00E849A7"/>
    <w:rsid w:val="00EC1C85"/>
    <w:rsid w:val="00EC26C4"/>
    <w:rsid w:val="00F050CA"/>
    <w:rsid w:val="00F5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1487C"/>
  <w15:docId w15:val="{A0840A86-3EEB-4F97-AAA1-5D987BD4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6B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36B9"/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6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6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26C4"/>
    <w:pPr>
      <w:ind w:left="720"/>
      <w:contextualSpacing/>
    </w:pPr>
  </w:style>
  <w:style w:type="character" w:customStyle="1" w:styleId="FontStyle11">
    <w:name w:val="Font Style11"/>
    <w:rsid w:val="003A4C4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</dc:creator>
  <cp:lastModifiedBy>Татьяна Филатова</cp:lastModifiedBy>
  <cp:revision>2</cp:revision>
  <cp:lastPrinted>2024-06-07T10:12:00Z</cp:lastPrinted>
  <dcterms:created xsi:type="dcterms:W3CDTF">2024-06-10T08:48:00Z</dcterms:created>
  <dcterms:modified xsi:type="dcterms:W3CDTF">2024-06-10T08:48:00Z</dcterms:modified>
</cp:coreProperties>
</file>