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F01F5" w14:textId="77777777" w:rsidR="00795701" w:rsidRDefault="00795701" w:rsidP="00795701">
      <w:pPr>
        <w:jc w:val="center"/>
      </w:pPr>
      <w:r>
        <w:rPr>
          <w:noProof/>
        </w:rPr>
        <w:drawing>
          <wp:inline distT="0" distB="0" distL="0" distR="0" wp14:anchorId="3AE838B6" wp14:editId="79D473E8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AF050" w14:textId="77777777" w:rsidR="00795701" w:rsidRDefault="00795701" w:rsidP="00795701">
      <w:pPr>
        <w:jc w:val="center"/>
      </w:pPr>
    </w:p>
    <w:p w14:paraId="7E6224DF" w14:textId="77777777" w:rsidR="00795701" w:rsidRDefault="00795701" w:rsidP="00795701">
      <w:pPr>
        <w:jc w:val="center"/>
        <w:rPr>
          <w:b/>
        </w:rPr>
      </w:pPr>
      <w:r>
        <w:rPr>
          <w:b/>
        </w:rPr>
        <w:t xml:space="preserve">Администрация городского поселения – город Эртиль </w:t>
      </w:r>
    </w:p>
    <w:p w14:paraId="162D69DD" w14:textId="77777777" w:rsidR="00795701" w:rsidRDefault="00795701" w:rsidP="00795701">
      <w:pPr>
        <w:jc w:val="center"/>
        <w:rPr>
          <w:b/>
        </w:rPr>
      </w:pPr>
      <w:r>
        <w:rPr>
          <w:b/>
        </w:rPr>
        <w:t>Эртильского муниципального района Воронежской области</w:t>
      </w:r>
    </w:p>
    <w:p w14:paraId="6742F7A8" w14:textId="77777777" w:rsidR="00795701" w:rsidRDefault="00795701" w:rsidP="00795701">
      <w:pPr>
        <w:spacing w:line="360" w:lineRule="auto"/>
        <w:jc w:val="center"/>
        <w:rPr>
          <w:b/>
          <w:sz w:val="32"/>
          <w:szCs w:val="32"/>
        </w:rPr>
      </w:pPr>
    </w:p>
    <w:p w14:paraId="0F23E6F7" w14:textId="77777777" w:rsidR="00795701" w:rsidRDefault="00795701" w:rsidP="00795701">
      <w:pPr>
        <w:spacing w:line="360" w:lineRule="auto"/>
        <w:jc w:val="center"/>
        <w:rPr>
          <w:b/>
          <w:spacing w:val="26"/>
          <w:sz w:val="32"/>
          <w:szCs w:val="32"/>
        </w:rPr>
      </w:pPr>
      <w:r>
        <w:rPr>
          <w:b/>
          <w:spacing w:val="26"/>
          <w:sz w:val="32"/>
          <w:szCs w:val="32"/>
        </w:rPr>
        <w:t>ПОСТАНОВЛЕНИЕ</w:t>
      </w:r>
    </w:p>
    <w:p w14:paraId="6F6039AA" w14:textId="688A9E2F" w:rsidR="00795701" w:rsidRDefault="00224E26" w:rsidP="00795701">
      <w:r>
        <w:t>О</w:t>
      </w:r>
      <w:r w:rsidR="00795701">
        <w:t>т</w:t>
      </w:r>
      <w:r>
        <w:t xml:space="preserve"> 28.03.2024г. </w:t>
      </w:r>
      <w:r w:rsidR="00795701">
        <w:t>№</w:t>
      </w:r>
      <w:r>
        <w:t xml:space="preserve"> 108</w:t>
      </w:r>
    </w:p>
    <w:p w14:paraId="599127D7" w14:textId="77777777" w:rsidR="00795701" w:rsidRPr="00795701" w:rsidRDefault="00795701" w:rsidP="00795701">
      <w:pPr>
        <w:rPr>
          <w:sz w:val="24"/>
          <w:szCs w:val="24"/>
        </w:rPr>
      </w:pPr>
      <w:r w:rsidRPr="00795701">
        <w:rPr>
          <w:sz w:val="24"/>
          <w:szCs w:val="24"/>
        </w:rPr>
        <w:t xml:space="preserve">                    г. Эртиль</w:t>
      </w:r>
    </w:p>
    <w:p w14:paraId="30B25154" w14:textId="77777777" w:rsidR="00795701" w:rsidRDefault="00795701" w:rsidP="00795701"/>
    <w:p w14:paraId="43E6BE69" w14:textId="77777777" w:rsidR="00795701" w:rsidRPr="00795701" w:rsidRDefault="00795701" w:rsidP="00795701">
      <w:pPr>
        <w:jc w:val="both"/>
      </w:pPr>
      <w:r w:rsidRPr="00795701">
        <w:t xml:space="preserve">Об утверждении прогнозного </w:t>
      </w:r>
    </w:p>
    <w:p w14:paraId="06239325" w14:textId="77777777" w:rsidR="00795701" w:rsidRPr="00795701" w:rsidRDefault="00795701" w:rsidP="00795701">
      <w:pPr>
        <w:jc w:val="both"/>
      </w:pPr>
      <w:r w:rsidRPr="00795701">
        <w:t xml:space="preserve">плана приватизации муниципального </w:t>
      </w:r>
    </w:p>
    <w:p w14:paraId="1DD0B37B" w14:textId="77777777" w:rsidR="00795701" w:rsidRPr="00795701" w:rsidRDefault="00795701" w:rsidP="00795701">
      <w:pPr>
        <w:jc w:val="both"/>
      </w:pPr>
      <w:r w:rsidRPr="00795701">
        <w:t xml:space="preserve">имущества городского поселения – </w:t>
      </w:r>
    </w:p>
    <w:p w14:paraId="6A8242A2" w14:textId="77777777" w:rsidR="00795701" w:rsidRPr="00795701" w:rsidRDefault="00795701" w:rsidP="00795701">
      <w:pPr>
        <w:jc w:val="both"/>
      </w:pPr>
      <w:r w:rsidRPr="00795701">
        <w:t xml:space="preserve">город Эртиль Эртильского муниципального </w:t>
      </w:r>
    </w:p>
    <w:p w14:paraId="22432F99" w14:textId="77777777" w:rsidR="00795701" w:rsidRPr="00795701" w:rsidRDefault="00795701" w:rsidP="00795701">
      <w:pPr>
        <w:jc w:val="both"/>
      </w:pPr>
      <w:r w:rsidRPr="00795701">
        <w:t>района Воронежской области на 2024 год</w:t>
      </w:r>
    </w:p>
    <w:p w14:paraId="0685C5E5" w14:textId="77777777" w:rsidR="00795701" w:rsidRPr="00795701" w:rsidRDefault="00795701" w:rsidP="00795701"/>
    <w:p w14:paraId="55059657" w14:textId="77777777" w:rsidR="00795701" w:rsidRPr="00795701" w:rsidRDefault="00795701" w:rsidP="0079570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701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кодексом Российской Федерации, Федеральным законом от 21.12.2001г. № 178-ФЗ «О приватизации государственного и муниципального имущества», Положением  о порядке управления  распоряжения имуществом, находящимся в собственности городского поселения – город Эртиль Эртильского муниципального района Воронежской области, утвержденным решением Совета народных депутатов Эртильского муниципального района Воронежской области от 30.11.2015г. № 144, администрация городского поселения – город Эртиль </w:t>
      </w:r>
      <w:r w:rsidRPr="00795701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526571A1" w14:textId="77777777" w:rsidR="00795701" w:rsidRPr="00795701" w:rsidRDefault="00795701" w:rsidP="0079570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C50827" w14:textId="77777777" w:rsidR="00795701" w:rsidRPr="00795701" w:rsidRDefault="00795701" w:rsidP="00795701">
      <w:pPr>
        <w:pStyle w:val="a5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795701">
        <w:t>Утвердить прилагаемый прогнозный план приватизации муниципального имущества городского поселения – город Эртиль Эртильского муниципального района Воронежской области на 2024 год.</w:t>
      </w:r>
    </w:p>
    <w:p w14:paraId="59D691C3" w14:textId="77777777" w:rsidR="00795701" w:rsidRPr="00795701" w:rsidRDefault="00795701" w:rsidP="00795701">
      <w:pPr>
        <w:pStyle w:val="a5"/>
        <w:numPr>
          <w:ilvl w:val="0"/>
          <w:numId w:val="1"/>
        </w:numPr>
        <w:ind w:left="0" w:firstLine="0"/>
        <w:jc w:val="both"/>
      </w:pPr>
      <w:r w:rsidRPr="00795701">
        <w:t xml:space="preserve">Настоящее постановление вступает в силу с момента его принятия и   </w:t>
      </w:r>
    </w:p>
    <w:p w14:paraId="17A2DEA1" w14:textId="77777777" w:rsidR="00795701" w:rsidRPr="00795701" w:rsidRDefault="00795701" w:rsidP="00795701">
      <w:pPr>
        <w:pStyle w:val="a5"/>
        <w:ind w:left="0"/>
        <w:jc w:val="both"/>
      </w:pPr>
      <w:r w:rsidRPr="00795701">
        <w:t>подлежит опубликованию в сборнике муниципальных правовых актов администрации городского поселения – город Эртиль «Муниципальный вестник».</w:t>
      </w:r>
    </w:p>
    <w:p w14:paraId="5E437278" w14:textId="77777777" w:rsidR="00795701" w:rsidRPr="00795701" w:rsidRDefault="00795701" w:rsidP="00795701">
      <w:pPr>
        <w:pStyle w:val="a5"/>
        <w:numPr>
          <w:ilvl w:val="0"/>
          <w:numId w:val="1"/>
        </w:numPr>
        <w:ind w:left="0" w:firstLine="0"/>
        <w:jc w:val="both"/>
      </w:pPr>
      <w:r w:rsidRPr="00795701">
        <w:t xml:space="preserve">Контроль за исполнением настоящего постановления  оставляю за   </w:t>
      </w:r>
    </w:p>
    <w:p w14:paraId="5C8B5755" w14:textId="77777777" w:rsidR="00795701" w:rsidRPr="00795701" w:rsidRDefault="00795701" w:rsidP="00795701">
      <w:pPr>
        <w:pStyle w:val="a5"/>
        <w:ind w:left="0"/>
        <w:jc w:val="both"/>
      </w:pPr>
      <w:r w:rsidRPr="00795701">
        <w:t xml:space="preserve">собой. </w:t>
      </w:r>
    </w:p>
    <w:p w14:paraId="68A24DBD" w14:textId="77777777" w:rsidR="00795701" w:rsidRPr="00795701" w:rsidRDefault="00795701" w:rsidP="00795701">
      <w:pPr>
        <w:pStyle w:val="a5"/>
        <w:tabs>
          <w:tab w:val="left" w:pos="284"/>
        </w:tabs>
        <w:ind w:left="0"/>
        <w:jc w:val="both"/>
      </w:pPr>
    </w:p>
    <w:p w14:paraId="358D4126" w14:textId="77777777" w:rsidR="00795701" w:rsidRPr="00795701" w:rsidRDefault="00795701" w:rsidP="00795701">
      <w:pPr>
        <w:pStyle w:val="a5"/>
        <w:jc w:val="both"/>
      </w:pPr>
    </w:p>
    <w:p w14:paraId="07092174" w14:textId="77777777" w:rsidR="00795701" w:rsidRPr="00795701" w:rsidRDefault="00795701" w:rsidP="00795701">
      <w:pPr>
        <w:pStyle w:val="a5"/>
        <w:jc w:val="both"/>
      </w:pPr>
    </w:p>
    <w:p w14:paraId="04552008" w14:textId="77777777" w:rsidR="00795701" w:rsidRPr="00795701" w:rsidRDefault="00795701" w:rsidP="00795701">
      <w:pPr>
        <w:ind w:left="-426" w:firstLine="708"/>
        <w:jc w:val="both"/>
      </w:pPr>
      <w:r w:rsidRPr="00795701">
        <w:t xml:space="preserve">Глава городского поселения – </w:t>
      </w:r>
    </w:p>
    <w:p w14:paraId="50BA91EC" w14:textId="77777777" w:rsidR="00795701" w:rsidRPr="00795701" w:rsidRDefault="00795701" w:rsidP="00795701">
      <w:pPr>
        <w:ind w:left="-426"/>
        <w:jc w:val="both"/>
      </w:pPr>
      <w:r w:rsidRPr="00795701">
        <w:t xml:space="preserve">          город Эртиль            </w:t>
      </w:r>
      <w:r w:rsidRPr="00795701">
        <w:tab/>
      </w:r>
      <w:r w:rsidRPr="00795701">
        <w:tab/>
      </w:r>
      <w:r w:rsidRPr="00795701">
        <w:tab/>
      </w:r>
      <w:r>
        <w:t xml:space="preserve">                                            Д.П. Кулешов</w:t>
      </w:r>
      <w:r w:rsidRPr="00795701">
        <w:tab/>
        <w:t xml:space="preserve">                                      </w:t>
      </w:r>
    </w:p>
    <w:p w14:paraId="207CDB5C" w14:textId="77777777" w:rsidR="00795701" w:rsidRPr="00795701" w:rsidRDefault="00795701" w:rsidP="00795701"/>
    <w:p w14:paraId="70F81CFB" w14:textId="77777777" w:rsidR="00795701" w:rsidRPr="00795701" w:rsidRDefault="00795701" w:rsidP="00795701">
      <w:pPr>
        <w:jc w:val="both"/>
      </w:pPr>
    </w:p>
    <w:p w14:paraId="797CAABD" w14:textId="77777777" w:rsidR="00795701" w:rsidRPr="00795701" w:rsidRDefault="00795701" w:rsidP="00795701">
      <w:pPr>
        <w:jc w:val="both"/>
      </w:pPr>
    </w:p>
    <w:p w14:paraId="3EAF01AE" w14:textId="77777777" w:rsidR="00795701" w:rsidRPr="00795701" w:rsidRDefault="00795701" w:rsidP="00795701">
      <w:pPr>
        <w:pStyle w:val="a4"/>
        <w:rPr>
          <w:sz w:val="24"/>
          <w:szCs w:val="24"/>
        </w:rPr>
      </w:pPr>
    </w:p>
    <w:p w14:paraId="5AE05523" w14:textId="77777777" w:rsidR="00795701" w:rsidRPr="00795701" w:rsidRDefault="00795701" w:rsidP="0079570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795701">
        <w:rPr>
          <w:sz w:val="24"/>
          <w:szCs w:val="24"/>
        </w:rPr>
        <w:t xml:space="preserve">                                                                                                  </w:t>
      </w:r>
      <w:r w:rsidRPr="00795701">
        <w:rPr>
          <w:rFonts w:ascii="Times New Roman" w:hAnsi="Times New Roman"/>
          <w:sz w:val="24"/>
          <w:szCs w:val="24"/>
        </w:rPr>
        <w:t>Приложение</w:t>
      </w:r>
      <w:r w:rsidRPr="00795701">
        <w:rPr>
          <w:sz w:val="24"/>
          <w:szCs w:val="24"/>
        </w:rPr>
        <w:t xml:space="preserve">     </w:t>
      </w:r>
    </w:p>
    <w:p w14:paraId="6B2F1341" w14:textId="77777777" w:rsidR="00795701" w:rsidRPr="00795701" w:rsidRDefault="00795701" w:rsidP="00795701">
      <w:pPr>
        <w:jc w:val="right"/>
        <w:rPr>
          <w:sz w:val="24"/>
          <w:szCs w:val="24"/>
        </w:rPr>
      </w:pPr>
      <w:r w:rsidRPr="00795701">
        <w:rPr>
          <w:sz w:val="24"/>
          <w:szCs w:val="24"/>
        </w:rPr>
        <w:t xml:space="preserve">                    </w:t>
      </w:r>
    </w:p>
    <w:p w14:paraId="080281E7" w14:textId="77777777" w:rsidR="00795701" w:rsidRPr="00795701" w:rsidRDefault="00795701" w:rsidP="00795701">
      <w:pPr>
        <w:jc w:val="center"/>
        <w:rPr>
          <w:sz w:val="24"/>
          <w:szCs w:val="24"/>
        </w:rPr>
      </w:pPr>
      <w:r w:rsidRPr="00795701">
        <w:rPr>
          <w:sz w:val="24"/>
          <w:szCs w:val="24"/>
        </w:rPr>
        <w:t xml:space="preserve">                                                      к постановлению администрации </w:t>
      </w:r>
    </w:p>
    <w:p w14:paraId="633E33F0" w14:textId="77777777" w:rsidR="00795701" w:rsidRPr="00795701" w:rsidRDefault="00795701" w:rsidP="00795701">
      <w:pPr>
        <w:jc w:val="center"/>
        <w:rPr>
          <w:sz w:val="24"/>
          <w:szCs w:val="24"/>
        </w:rPr>
      </w:pPr>
      <w:r w:rsidRPr="00795701">
        <w:rPr>
          <w:sz w:val="24"/>
          <w:szCs w:val="24"/>
        </w:rPr>
        <w:t xml:space="preserve">                                                              городского поселения – город Эртиль  </w:t>
      </w:r>
    </w:p>
    <w:p w14:paraId="645B60CB" w14:textId="77777777" w:rsidR="00795701" w:rsidRPr="00795701" w:rsidRDefault="00795701" w:rsidP="00795701">
      <w:pPr>
        <w:jc w:val="center"/>
        <w:rPr>
          <w:sz w:val="24"/>
          <w:szCs w:val="24"/>
        </w:rPr>
      </w:pPr>
      <w:r w:rsidRPr="00795701">
        <w:rPr>
          <w:sz w:val="24"/>
          <w:szCs w:val="24"/>
        </w:rPr>
        <w:t xml:space="preserve">                                                                 Эртильского   муниципального   района</w:t>
      </w:r>
    </w:p>
    <w:p w14:paraId="209D2716" w14:textId="77777777" w:rsidR="00795701" w:rsidRPr="00795701" w:rsidRDefault="00795701" w:rsidP="00795701">
      <w:pPr>
        <w:jc w:val="center"/>
        <w:rPr>
          <w:sz w:val="24"/>
          <w:szCs w:val="24"/>
        </w:rPr>
      </w:pPr>
      <w:r w:rsidRPr="00795701">
        <w:rPr>
          <w:sz w:val="24"/>
          <w:szCs w:val="24"/>
        </w:rPr>
        <w:t xml:space="preserve">                                   Воронежской области     </w:t>
      </w:r>
    </w:p>
    <w:p w14:paraId="47F13A94" w14:textId="717F16CA" w:rsidR="00795701" w:rsidRPr="00795701" w:rsidRDefault="00795701" w:rsidP="00795701">
      <w:pPr>
        <w:jc w:val="center"/>
        <w:rPr>
          <w:sz w:val="24"/>
          <w:szCs w:val="24"/>
        </w:rPr>
      </w:pPr>
      <w:r w:rsidRPr="00795701">
        <w:rPr>
          <w:sz w:val="24"/>
          <w:szCs w:val="24"/>
        </w:rPr>
        <w:t xml:space="preserve">                                                             от </w:t>
      </w:r>
      <w:r w:rsidR="00224E26">
        <w:rPr>
          <w:sz w:val="24"/>
          <w:szCs w:val="24"/>
        </w:rPr>
        <w:t>28.03.</w:t>
      </w:r>
      <w:r w:rsidRPr="00795701">
        <w:rPr>
          <w:sz w:val="24"/>
          <w:szCs w:val="24"/>
        </w:rPr>
        <w:t xml:space="preserve">2024г. №  </w:t>
      </w:r>
      <w:r w:rsidR="00224E26">
        <w:rPr>
          <w:sz w:val="24"/>
          <w:szCs w:val="24"/>
        </w:rPr>
        <w:t>108</w:t>
      </w:r>
      <w:r w:rsidRPr="00795701">
        <w:rPr>
          <w:sz w:val="24"/>
          <w:szCs w:val="24"/>
        </w:rPr>
        <w:t xml:space="preserve">  </w:t>
      </w:r>
    </w:p>
    <w:p w14:paraId="0C611377" w14:textId="77777777" w:rsidR="00795701" w:rsidRPr="00795701" w:rsidRDefault="00795701" w:rsidP="00795701">
      <w:pPr>
        <w:jc w:val="right"/>
        <w:rPr>
          <w:sz w:val="24"/>
          <w:szCs w:val="24"/>
        </w:rPr>
      </w:pPr>
    </w:p>
    <w:p w14:paraId="03346B97" w14:textId="77777777" w:rsidR="00795701" w:rsidRPr="00795701" w:rsidRDefault="00795701" w:rsidP="00795701">
      <w:pPr>
        <w:jc w:val="right"/>
        <w:rPr>
          <w:sz w:val="24"/>
          <w:szCs w:val="24"/>
        </w:rPr>
      </w:pPr>
    </w:p>
    <w:p w14:paraId="0D102B8B" w14:textId="77777777" w:rsidR="00795701" w:rsidRPr="00795701" w:rsidRDefault="00795701" w:rsidP="00795701">
      <w:pPr>
        <w:ind w:firstLine="540"/>
        <w:jc w:val="center"/>
        <w:rPr>
          <w:sz w:val="24"/>
          <w:szCs w:val="24"/>
        </w:rPr>
      </w:pPr>
      <w:r w:rsidRPr="00795701">
        <w:rPr>
          <w:sz w:val="24"/>
          <w:szCs w:val="24"/>
        </w:rPr>
        <w:t>Прогнозный план приватизации</w:t>
      </w:r>
    </w:p>
    <w:p w14:paraId="40632301" w14:textId="77777777" w:rsidR="00795701" w:rsidRPr="00795701" w:rsidRDefault="00795701" w:rsidP="00795701">
      <w:pPr>
        <w:ind w:firstLine="540"/>
        <w:jc w:val="center"/>
        <w:rPr>
          <w:sz w:val="24"/>
          <w:szCs w:val="24"/>
        </w:rPr>
      </w:pPr>
      <w:r w:rsidRPr="00795701">
        <w:rPr>
          <w:sz w:val="24"/>
          <w:szCs w:val="24"/>
        </w:rPr>
        <w:t>муниципального имущества на 2024 год</w:t>
      </w:r>
    </w:p>
    <w:p w14:paraId="3642ADFA" w14:textId="77777777" w:rsidR="00795701" w:rsidRPr="00795701" w:rsidRDefault="00795701" w:rsidP="00795701">
      <w:pPr>
        <w:ind w:firstLine="540"/>
        <w:jc w:val="center"/>
        <w:rPr>
          <w:sz w:val="24"/>
          <w:szCs w:val="24"/>
        </w:rPr>
      </w:pPr>
    </w:p>
    <w:p w14:paraId="37192B75" w14:textId="77777777" w:rsidR="00795701" w:rsidRPr="00795701" w:rsidRDefault="00795701" w:rsidP="00A4539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5701">
        <w:rPr>
          <w:sz w:val="24"/>
          <w:szCs w:val="24"/>
        </w:rPr>
        <w:t>1. Основные направления реализации политики в сфере приватизации муниципального имущества городского поселения – город Эртиль Эртильского муниципального района.</w:t>
      </w:r>
    </w:p>
    <w:p w14:paraId="5BA506F6" w14:textId="77777777" w:rsidR="00795701" w:rsidRPr="00795701" w:rsidRDefault="00795701" w:rsidP="0079570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95701">
        <w:rPr>
          <w:sz w:val="24"/>
          <w:szCs w:val="24"/>
        </w:rPr>
        <w:t xml:space="preserve">Прогнозный план (программа) приватизации муниципального имущества на 2024 год разработан в соответствии с </w:t>
      </w:r>
      <w:hyperlink r:id="rId6" w:history="1">
        <w:r w:rsidRPr="00795701">
          <w:rPr>
            <w:rStyle w:val="a3"/>
            <w:sz w:val="24"/>
            <w:szCs w:val="24"/>
          </w:rPr>
          <w:t>Федеральным законом</w:t>
        </w:r>
      </w:hyperlink>
      <w:r w:rsidRPr="00795701">
        <w:rPr>
          <w:sz w:val="24"/>
          <w:szCs w:val="24"/>
        </w:rPr>
        <w:t xml:space="preserve"> от 21.12.2001г. № 178-ФЗ «О приватизации государственного и муниципального имущества» и </w:t>
      </w:r>
      <w:hyperlink r:id="rId7" w:history="1">
        <w:r w:rsidRPr="00795701">
          <w:rPr>
            <w:rStyle w:val="a3"/>
            <w:sz w:val="24"/>
            <w:szCs w:val="24"/>
          </w:rPr>
          <w:t>Указом</w:t>
        </w:r>
      </w:hyperlink>
      <w:r w:rsidRPr="00795701">
        <w:rPr>
          <w:sz w:val="24"/>
          <w:szCs w:val="24"/>
        </w:rPr>
        <w:t xml:space="preserve"> Президента Российской Федерации от 7 мая 2012 г. №596 «О долгосрочной государственной экономической политике» с учетом основных задач социально-экономического развития Российской Федерации в среднесрочной и долгосрочной перспективах.</w:t>
      </w:r>
    </w:p>
    <w:p w14:paraId="6508F4F0" w14:textId="77777777" w:rsidR="00795701" w:rsidRPr="00795701" w:rsidRDefault="00795701" w:rsidP="0079570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95701">
        <w:rPr>
          <w:sz w:val="24"/>
          <w:szCs w:val="24"/>
        </w:rPr>
        <w:t>Основной целью реализации прогнозного плана (программы) приватизации муниципального имущества в 2024 году является повышение эффективности управления муниципальной собственностью и обеспечение планомерности процесса приватизации.</w:t>
      </w:r>
    </w:p>
    <w:p w14:paraId="23A998C5" w14:textId="77777777" w:rsidR="00795701" w:rsidRPr="00795701" w:rsidRDefault="00795701" w:rsidP="0079570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95701">
        <w:rPr>
          <w:sz w:val="24"/>
          <w:szCs w:val="24"/>
        </w:rPr>
        <w:t>Приватизация муниципальной собственности направлена на решение следующих задач:</w:t>
      </w:r>
    </w:p>
    <w:p w14:paraId="3C568187" w14:textId="77777777" w:rsidR="00795701" w:rsidRPr="00795701" w:rsidRDefault="00795701" w:rsidP="0079570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95701">
        <w:rPr>
          <w:sz w:val="24"/>
          <w:szCs w:val="24"/>
        </w:rPr>
        <w:t>- оптимизацию структуры муниципальной собственности;</w:t>
      </w:r>
    </w:p>
    <w:p w14:paraId="5DB3E837" w14:textId="77777777" w:rsidR="00795701" w:rsidRPr="00795701" w:rsidRDefault="00795701" w:rsidP="0079570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95701">
        <w:rPr>
          <w:sz w:val="24"/>
          <w:szCs w:val="24"/>
        </w:rPr>
        <w:t>- привлечение дополнительных неналоговых доходов в бюджет городского поселения – город Эртиль Эртильского муниципального района.</w:t>
      </w:r>
    </w:p>
    <w:p w14:paraId="59E06D75" w14:textId="77777777" w:rsidR="00795701" w:rsidRPr="00795701" w:rsidRDefault="00795701" w:rsidP="0079570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95701">
        <w:rPr>
          <w:sz w:val="24"/>
          <w:szCs w:val="24"/>
        </w:rPr>
        <w:t xml:space="preserve">Продажа муниципального имущества будет осуществляться с соблюдением порядка, установленного </w:t>
      </w:r>
      <w:hyperlink r:id="rId8" w:history="1">
        <w:r w:rsidRPr="00795701">
          <w:rPr>
            <w:rStyle w:val="a3"/>
            <w:sz w:val="24"/>
            <w:szCs w:val="24"/>
          </w:rPr>
          <w:t>Федеральным законом</w:t>
        </w:r>
      </w:hyperlink>
      <w:r w:rsidRPr="00795701">
        <w:rPr>
          <w:sz w:val="24"/>
          <w:szCs w:val="24"/>
        </w:rPr>
        <w:t xml:space="preserve"> от 21 декабря 2001 года №178-ФЗ «О приватизации государственного и муниципального имущества», </w:t>
      </w:r>
      <w:hyperlink r:id="rId9" w:history="1">
        <w:r w:rsidRPr="00795701">
          <w:rPr>
            <w:rStyle w:val="a3"/>
            <w:sz w:val="24"/>
            <w:szCs w:val="24"/>
          </w:rPr>
          <w:t>Федеральным законом</w:t>
        </w:r>
      </w:hyperlink>
      <w:r w:rsidRPr="00795701">
        <w:rPr>
          <w:sz w:val="24"/>
          <w:szCs w:val="24"/>
        </w:rPr>
        <w:t xml:space="preserve"> от 29 июля 1998 года №135-ФЗ «Об оценочной деятельности в Российской Федерации».</w:t>
      </w:r>
    </w:p>
    <w:p w14:paraId="11D3F56D" w14:textId="77777777" w:rsidR="00795701" w:rsidRPr="00795701" w:rsidRDefault="00795701" w:rsidP="0079570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95701">
        <w:rPr>
          <w:sz w:val="24"/>
          <w:szCs w:val="24"/>
        </w:rPr>
        <w:t>Перечень муниципального имущества, планируемого к приватизации в 2024 году, будет дополняться с учетом результатов работы по оптимизации структуры муниципальной собственности.</w:t>
      </w:r>
    </w:p>
    <w:p w14:paraId="0B7B1ADC" w14:textId="77777777" w:rsidR="00795701" w:rsidRPr="00795701" w:rsidRDefault="00795701" w:rsidP="00A4539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5701">
        <w:rPr>
          <w:sz w:val="24"/>
          <w:szCs w:val="24"/>
        </w:rPr>
        <w:t>2. Объекты недвижимого имущества, подлежащие приватизации в 2024 году.</w:t>
      </w:r>
    </w:p>
    <w:p w14:paraId="0CC22F9C" w14:textId="77777777" w:rsidR="00795701" w:rsidRPr="00795701" w:rsidRDefault="00795701" w:rsidP="00795701">
      <w:pPr>
        <w:jc w:val="both"/>
        <w:rPr>
          <w:sz w:val="24"/>
          <w:szCs w:val="24"/>
        </w:rPr>
      </w:pPr>
      <w:r w:rsidRPr="00795701">
        <w:rPr>
          <w:sz w:val="24"/>
          <w:szCs w:val="24"/>
        </w:rPr>
        <w:t xml:space="preserve">           Перечень объектов недвижимости городского поселения – город Эртиль Эртильского муниципального района, включенных в прогнозный план приватизации, сформирован с учетом требований Федерального закона от 21 декабря 2001 г. №178-ФЗ «О приватизации государственного и муниципального имущества», Федерального закона от 22 июля 2008 г. 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14:paraId="10A9244E" w14:textId="77777777" w:rsidR="00795701" w:rsidRDefault="00795701" w:rsidP="00795701">
      <w:pPr>
        <w:ind w:firstLine="720"/>
        <w:jc w:val="both"/>
        <w:rPr>
          <w:sz w:val="24"/>
          <w:szCs w:val="24"/>
        </w:rPr>
      </w:pPr>
      <w:r w:rsidRPr="00795701">
        <w:rPr>
          <w:sz w:val="24"/>
          <w:szCs w:val="24"/>
        </w:rPr>
        <w:t>Приватизации подлежат объекты, не предназначенные для осуществления полномочий органов местного самоуправления городского поселения – город Эртиль Эртильского муниципального района.</w:t>
      </w:r>
    </w:p>
    <w:p w14:paraId="43E27364" w14:textId="77777777" w:rsidR="00A45391" w:rsidRDefault="00A45391" w:rsidP="00795701">
      <w:pPr>
        <w:ind w:firstLine="720"/>
        <w:jc w:val="both"/>
        <w:rPr>
          <w:sz w:val="24"/>
          <w:szCs w:val="24"/>
        </w:rPr>
      </w:pPr>
    </w:p>
    <w:p w14:paraId="61719FDD" w14:textId="77777777" w:rsidR="00A45391" w:rsidRDefault="00A45391" w:rsidP="00795701">
      <w:pPr>
        <w:ind w:firstLine="720"/>
        <w:jc w:val="both"/>
        <w:rPr>
          <w:sz w:val="24"/>
          <w:szCs w:val="24"/>
        </w:rPr>
      </w:pPr>
    </w:p>
    <w:p w14:paraId="5F0EC7A3" w14:textId="77777777" w:rsidR="00A45391" w:rsidRDefault="00A45391" w:rsidP="00795701">
      <w:pPr>
        <w:ind w:firstLine="720"/>
        <w:jc w:val="both"/>
        <w:rPr>
          <w:sz w:val="24"/>
          <w:szCs w:val="24"/>
        </w:rPr>
      </w:pPr>
    </w:p>
    <w:p w14:paraId="550D96B3" w14:textId="77777777" w:rsidR="00A45391" w:rsidRDefault="00A45391" w:rsidP="00795701">
      <w:pPr>
        <w:ind w:firstLine="720"/>
        <w:jc w:val="both"/>
        <w:rPr>
          <w:sz w:val="24"/>
          <w:szCs w:val="24"/>
        </w:rPr>
      </w:pPr>
    </w:p>
    <w:p w14:paraId="055B2CBE" w14:textId="77777777" w:rsidR="00A45391" w:rsidRDefault="00A45391" w:rsidP="00795701">
      <w:pPr>
        <w:ind w:firstLine="720"/>
        <w:jc w:val="both"/>
        <w:rPr>
          <w:sz w:val="24"/>
          <w:szCs w:val="24"/>
        </w:rPr>
      </w:pPr>
    </w:p>
    <w:p w14:paraId="15D03517" w14:textId="77777777" w:rsidR="00A45391" w:rsidRPr="00795701" w:rsidRDefault="00A45391" w:rsidP="00795701">
      <w:pPr>
        <w:ind w:firstLine="720"/>
        <w:jc w:val="both"/>
        <w:rPr>
          <w:sz w:val="24"/>
          <w:szCs w:val="24"/>
        </w:rPr>
      </w:pPr>
    </w:p>
    <w:p w14:paraId="6F917271" w14:textId="77777777" w:rsidR="00795701" w:rsidRPr="00795701" w:rsidRDefault="00795701" w:rsidP="00795701">
      <w:pPr>
        <w:ind w:firstLine="720"/>
        <w:jc w:val="both"/>
        <w:rPr>
          <w:sz w:val="24"/>
          <w:szCs w:val="24"/>
        </w:rPr>
      </w:pPr>
      <w:r w:rsidRPr="00795701">
        <w:rPr>
          <w:sz w:val="24"/>
          <w:szCs w:val="24"/>
        </w:rPr>
        <w:t>Для продажи предлагаются следующие объекты недвижимого имущества:</w:t>
      </w:r>
    </w:p>
    <w:p w14:paraId="39E05702" w14:textId="77777777" w:rsidR="00795701" w:rsidRPr="00795701" w:rsidRDefault="00795701" w:rsidP="00795701">
      <w:pPr>
        <w:ind w:firstLine="540"/>
        <w:jc w:val="center"/>
        <w:rPr>
          <w:sz w:val="24"/>
          <w:szCs w:val="24"/>
        </w:rPr>
      </w:pPr>
    </w:p>
    <w:tbl>
      <w:tblPr>
        <w:tblW w:w="95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5287"/>
        <w:gridCol w:w="26"/>
        <w:gridCol w:w="992"/>
        <w:gridCol w:w="1345"/>
        <w:gridCol w:w="72"/>
        <w:gridCol w:w="1112"/>
        <w:gridCol w:w="8"/>
      </w:tblGrid>
      <w:tr w:rsidR="00795701" w:rsidRPr="00795701" w14:paraId="09780CF7" w14:textId="77777777" w:rsidTr="001F55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A83D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  <w:p w14:paraId="5921150F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>№ п/п</w:t>
            </w:r>
          </w:p>
          <w:p w14:paraId="6531C5AD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66E6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  <w:p w14:paraId="696D525B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>Наименование имущества</w:t>
            </w:r>
          </w:p>
          <w:p w14:paraId="21FD4DDE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0B34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  <w:p w14:paraId="76377D4A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>Литер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70F3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  <w:p w14:paraId="0FCFF7DE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>Год выпуска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AE1B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 xml:space="preserve"> Остаточная стоимость, руб.</w:t>
            </w:r>
          </w:p>
        </w:tc>
      </w:tr>
      <w:tr w:rsidR="00795701" w:rsidRPr="00795701" w14:paraId="627CBDA3" w14:textId="77777777" w:rsidTr="001F55CE">
        <w:tc>
          <w:tcPr>
            <w:tcW w:w="9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61A53" w14:textId="77777777" w:rsidR="00795701" w:rsidRPr="00795701" w:rsidRDefault="0079570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 xml:space="preserve">                                            Движимое имущество</w:t>
            </w:r>
          </w:p>
        </w:tc>
      </w:tr>
      <w:tr w:rsidR="00795701" w:rsidRPr="00795701" w14:paraId="260B1B3B" w14:textId="77777777" w:rsidTr="001F55CE">
        <w:trPr>
          <w:gridAfter w:val="1"/>
          <w:wAfter w:w="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40E19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DC6E5" w14:textId="77777777" w:rsidR="00795701" w:rsidRPr="00795701" w:rsidRDefault="001F55CE" w:rsidP="00A45391">
            <w:pPr>
              <w:spacing w:line="256" w:lineRule="auto"/>
              <w:ind w:left="44" w:hanging="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Трактор МТЗ-82 заводской номер машины (рамы) 38229,  двигатель №106366</w:t>
            </w:r>
            <w:r w:rsidRPr="00795701">
              <w:rPr>
                <w:sz w:val="24"/>
                <w:szCs w:val="24"/>
                <w:lang w:eastAsia="en-US"/>
              </w:rPr>
              <w:t xml:space="preserve">, </w:t>
            </w:r>
            <w:r>
              <w:rPr>
                <w:sz w:val="24"/>
                <w:szCs w:val="24"/>
                <w:lang w:eastAsia="en-US"/>
              </w:rPr>
              <w:t xml:space="preserve"> основной ведущий мост №40093, цвет синий, ТП №АВ056079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3C05" w14:textId="77777777" w:rsidR="00795701" w:rsidRPr="00795701" w:rsidRDefault="00795701">
            <w:pPr>
              <w:spacing w:line="256" w:lineRule="auto"/>
              <w:ind w:left="44" w:hanging="5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7D56" w14:textId="77777777" w:rsidR="00795701" w:rsidRPr="00795701" w:rsidRDefault="001F55CE">
            <w:pPr>
              <w:spacing w:line="256" w:lineRule="auto"/>
              <w:ind w:left="44" w:hanging="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1998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06D7" w14:textId="77777777" w:rsidR="00795701" w:rsidRPr="00795701" w:rsidRDefault="001F55CE">
            <w:pPr>
              <w:spacing w:line="256" w:lineRule="auto"/>
              <w:ind w:left="44" w:hanging="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795701" w:rsidRPr="00795701" w14:paraId="01E31B33" w14:textId="77777777" w:rsidTr="001F55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077F5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BD75" w14:textId="77777777" w:rsidR="00795701" w:rsidRPr="00795701" w:rsidRDefault="001F55CE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Экскаватор ЭО-2621 на базе трактора ЮМЗ-6А,  двигатель №ОВ1978, цвет комбинированный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07F9" w14:textId="77777777" w:rsidR="00795701" w:rsidRPr="00795701" w:rsidRDefault="00795701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A676" w14:textId="77777777" w:rsidR="00795701" w:rsidRPr="00795701" w:rsidRDefault="001F55CE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1984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CFE4" w14:textId="77777777" w:rsidR="00795701" w:rsidRPr="00795701" w:rsidRDefault="0079570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 xml:space="preserve"> </w:t>
            </w:r>
            <w:r w:rsidR="001F55CE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795701" w:rsidRPr="00795701" w14:paraId="04D5195E" w14:textId="77777777" w:rsidTr="001F55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71DF1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452B0" w14:textId="77777777" w:rsidR="00795701" w:rsidRPr="00795701" w:rsidRDefault="001F55CE" w:rsidP="001F55CE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Экскаватор ЭО-2621А заводской № машины (рамы)268784 двигатель №ОН3568, цвет  желто-зеленый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F3E2" w14:textId="77777777" w:rsidR="00795701" w:rsidRPr="00795701" w:rsidRDefault="00795701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1CEA" w14:textId="77777777" w:rsidR="00795701" w:rsidRPr="00795701" w:rsidRDefault="001F55CE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1986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017D" w14:textId="77777777" w:rsidR="00795701" w:rsidRPr="00795701" w:rsidRDefault="001F55CE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795701" w:rsidRPr="00795701" w14:paraId="4568C407" w14:textId="77777777" w:rsidTr="001F55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CF7C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CBEC" w14:textId="77777777" w:rsidR="00795701" w:rsidRPr="00795701" w:rsidRDefault="001F55CE" w:rsidP="001F55CE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Автомобиль УАЗ-3962</w:t>
            </w:r>
            <w:r w:rsidRPr="00795701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идентификационный номер</w:t>
            </w:r>
            <w:r w:rsidRPr="00795701">
              <w:rPr>
                <w:sz w:val="24"/>
                <w:szCs w:val="24"/>
                <w:lang w:eastAsia="en-US"/>
              </w:rPr>
              <w:t xml:space="preserve"> </w:t>
            </w:r>
            <w:r w:rsidRPr="00795701">
              <w:rPr>
                <w:sz w:val="24"/>
                <w:szCs w:val="24"/>
                <w:lang w:val="en-US" w:eastAsia="en-US"/>
              </w:rPr>
              <w:t>VIN</w:t>
            </w:r>
            <w:r w:rsidRPr="0079570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ХТТ396200Х0031879</w:t>
            </w:r>
            <w:r w:rsidRPr="00795701">
              <w:rPr>
                <w:sz w:val="24"/>
                <w:szCs w:val="24"/>
                <w:lang w:eastAsia="en-US"/>
              </w:rPr>
              <w:t xml:space="preserve">, </w:t>
            </w:r>
            <w:r>
              <w:rPr>
                <w:sz w:val="24"/>
                <w:szCs w:val="24"/>
                <w:lang w:eastAsia="en-US"/>
              </w:rPr>
              <w:t xml:space="preserve"> заводской номер шасси (рамы) Х0030098, двигатель №УМЗ-4178 Х0803869, цвет кузова - голубой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EA96" w14:textId="77777777" w:rsidR="00795701" w:rsidRPr="00795701" w:rsidRDefault="0079570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4BC5" w14:textId="77777777" w:rsidR="00795701" w:rsidRPr="00795701" w:rsidRDefault="001F55CE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1999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C7EC9" w14:textId="77777777" w:rsidR="00795701" w:rsidRPr="00795701" w:rsidRDefault="0079570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 xml:space="preserve"> </w:t>
            </w:r>
            <w:r w:rsidR="001F55CE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795701" w:rsidRPr="00795701" w14:paraId="33043663" w14:textId="77777777" w:rsidTr="001F55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526AB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95E11" w14:textId="77777777" w:rsidR="00795701" w:rsidRPr="00384D9A" w:rsidRDefault="00384D9A" w:rsidP="00384D9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Автомобиль ГАЗ 5312</w:t>
            </w:r>
            <w:r w:rsidR="00795701" w:rsidRPr="0079570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идентификационный номер</w:t>
            </w:r>
            <w:r w:rsidRPr="00795701">
              <w:rPr>
                <w:sz w:val="24"/>
                <w:szCs w:val="24"/>
                <w:lang w:eastAsia="en-US"/>
              </w:rPr>
              <w:t xml:space="preserve"> </w:t>
            </w:r>
            <w:r w:rsidR="00795701" w:rsidRPr="00795701">
              <w:rPr>
                <w:sz w:val="24"/>
                <w:szCs w:val="24"/>
                <w:lang w:val="en-US" w:eastAsia="en-US"/>
              </w:rPr>
              <w:t>VIN</w:t>
            </w:r>
            <w:r>
              <w:rPr>
                <w:sz w:val="24"/>
                <w:szCs w:val="24"/>
                <w:lang w:eastAsia="en-US"/>
              </w:rPr>
              <w:t xml:space="preserve"> ХТН531400</w:t>
            </w:r>
            <w:r>
              <w:rPr>
                <w:sz w:val="24"/>
                <w:szCs w:val="24"/>
                <w:lang w:val="en-US" w:eastAsia="en-US"/>
              </w:rPr>
              <w:t>L</w:t>
            </w:r>
            <w:r>
              <w:rPr>
                <w:sz w:val="24"/>
                <w:szCs w:val="24"/>
                <w:lang w:eastAsia="en-US"/>
              </w:rPr>
              <w:t>10955142, заводской № шасси (рамы) 1095142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73E4" w14:textId="77777777" w:rsidR="00795701" w:rsidRPr="00795701" w:rsidRDefault="00795701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CB0C5" w14:textId="77777777" w:rsidR="00795701" w:rsidRPr="00795701" w:rsidRDefault="00384D9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1988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63F39" w14:textId="77777777" w:rsidR="00795701" w:rsidRPr="00795701" w:rsidRDefault="0079570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 xml:space="preserve"> </w:t>
            </w:r>
            <w:r w:rsidR="001F55CE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795701" w:rsidRPr="00795701" w14:paraId="438BE18C" w14:textId="77777777" w:rsidTr="001F55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5526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5CD6" w14:textId="77777777" w:rsidR="00795701" w:rsidRPr="00795701" w:rsidRDefault="00384D9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Автомобиль ГАЗ 5312</w:t>
            </w:r>
            <w:r w:rsidR="008B513B">
              <w:rPr>
                <w:sz w:val="24"/>
                <w:szCs w:val="24"/>
                <w:lang w:eastAsia="en-US"/>
              </w:rPr>
              <w:t xml:space="preserve"> (специальный)</w:t>
            </w:r>
            <w:r w:rsidRPr="0079570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идентификационный номер</w:t>
            </w:r>
            <w:r w:rsidRPr="00795701">
              <w:rPr>
                <w:sz w:val="24"/>
                <w:szCs w:val="24"/>
                <w:lang w:eastAsia="en-US"/>
              </w:rPr>
              <w:t xml:space="preserve"> </w:t>
            </w:r>
            <w:r w:rsidRPr="00795701">
              <w:rPr>
                <w:sz w:val="24"/>
                <w:szCs w:val="24"/>
                <w:lang w:val="en-US" w:eastAsia="en-US"/>
              </w:rPr>
              <w:t>VIN</w:t>
            </w:r>
            <w:r>
              <w:rPr>
                <w:sz w:val="24"/>
                <w:szCs w:val="24"/>
                <w:lang w:eastAsia="en-US"/>
              </w:rPr>
              <w:t xml:space="preserve"> ХТН531200</w:t>
            </w:r>
            <w:r w:rsidRPr="00384D9A">
              <w:rPr>
                <w:sz w:val="24"/>
                <w:szCs w:val="24"/>
                <w:lang w:eastAsia="en-US"/>
              </w:rPr>
              <w:t>К</w:t>
            </w:r>
            <w:r>
              <w:rPr>
                <w:sz w:val="24"/>
                <w:szCs w:val="24"/>
                <w:lang w:eastAsia="en-US"/>
              </w:rPr>
              <w:t xml:space="preserve">1177807, </w:t>
            </w:r>
            <w:r w:rsidR="008B513B">
              <w:rPr>
                <w:sz w:val="24"/>
                <w:szCs w:val="24"/>
                <w:lang w:eastAsia="en-US"/>
              </w:rPr>
              <w:t>заводской № шасси (рамы) 1177807, двигатель №53М567В1М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42E7" w14:textId="77777777" w:rsidR="00795701" w:rsidRPr="00795701" w:rsidRDefault="00795701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647E" w14:textId="77777777" w:rsidR="00795701" w:rsidRPr="00795701" w:rsidRDefault="00384D9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1989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280A" w14:textId="77777777" w:rsidR="00795701" w:rsidRPr="00795701" w:rsidRDefault="001F55CE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795701" w:rsidRPr="00795701" w14:paraId="76A01D37" w14:textId="77777777" w:rsidTr="001F55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907F" w14:textId="77777777" w:rsidR="00795701" w:rsidRPr="00795701" w:rsidRDefault="0079570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795701"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53C5" w14:textId="77777777" w:rsidR="00795701" w:rsidRPr="00795701" w:rsidRDefault="008B513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Автомобиль ЗИЛ 433362, идентификационный номер</w:t>
            </w:r>
            <w:r w:rsidRPr="00795701">
              <w:rPr>
                <w:sz w:val="24"/>
                <w:szCs w:val="24"/>
                <w:lang w:eastAsia="en-US"/>
              </w:rPr>
              <w:t xml:space="preserve"> </w:t>
            </w:r>
            <w:r w:rsidRPr="00795701">
              <w:rPr>
                <w:sz w:val="24"/>
                <w:szCs w:val="24"/>
                <w:lang w:val="en-US" w:eastAsia="en-US"/>
              </w:rPr>
              <w:t>VIN</w:t>
            </w:r>
            <w:r>
              <w:rPr>
                <w:sz w:val="24"/>
                <w:szCs w:val="24"/>
                <w:lang w:eastAsia="en-US"/>
              </w:rPr>
              <w:t xml:space="preserve"> Х3</w:t>
            </w:r>
            <w:r>
              <w:rPr>
                <w:sz w:val="24"/>
                <w:szCs w:val="24"/>
                <w:lang w:val="en-US" w:eastAsia="en-US"/>
              </w:rPr>
              <w:t>D</w:t>
            </w:r>
            <w:r w:rsidR="00633015">
              <w:rPr>
                <w:sz w:val="24"/>
                <w:szCs w:val="24"/>
                <w:lang w:eastAsia="en-US"/>
              </w:rPr>
              <w:t>9362010000045 заводской № шасси (рамы) 433362</w:t>
            </w:r>
            <w:r w:rsidR="00633015">
              <w:rPr>
                <w:sz w:val="24"/>
                <w:szCs w:val="24"/>
                <w:lang w:val="en-US" w:eastAsia="en-US"/>
              </w:rPr>
              <w:t>YY</w:t>
            </w:r>
            <w:r w:rsidR="00633015">
              <w:rPr>
                <w:sz w:val="24"/>
                <w:szCs w:val="24"/>
                <w:lang w:eastAsia="en-US"/>
              </w:rPr>
              <w:t xml:space="preserve">457002 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7B2A" w14:textId="77777777" w:rsidR="00795701" w:rsidRPr="00795701" w:rsidRDefault="00795701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E8DA" w14:textId="77777777" w:rsidR="00795701" w:rsidRPr="00795701" w:rsidRDefault="008B513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D0EE" w14:textId="77777777" w:rsidR="00795701" w:rsidRPr="00795701" w:rsidRDefault="001F55CE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</w:tr>
    </w:tbl>
    <w:p w14:paraId="778DB040" w14:textId="77777777" w:rsidR="00795701" w:rsidRPr="00795701" w:rsidRDefault="00795701" w:rsidP="00795701">
      <w:pPr>
        <w:ind w:firstLine="709"/>
        <w:jc w:val="both"/>
        <w:rPr>
          <w:sz w:val="24"/>
          <w:szCs w:val="24"/>
        </w:rPr>
      </w:pPr>
    </w:p>
    <w:p w14:paraId="11AF8F66" w14:textId="77777777" w:rsidR="00795701" w:rsidRPr="00795701" w:rsidRDefault="00A45391" w:rsidP="0079570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Затраты на подготовку объектов</w:t>
      </w:r>
      <w:r w:rsidR="00795701" w:rsidRPr="00795701">
        <w:rPr>
          <w:sz w:val="24"/>
          <w:szCs w:val="24"/>
        </w:rPr>
        <w:t xml:space="preserve"> к продаже (независимая оценка, ау</w:t>
      </w:r>
      <w:r>
        <w:rPr>
          <w:sz w:val="24"/>
          <w:szCs w:val="24"/>
        </w:rPr>
        <w:t>кционная процедура) составят   8</w:t>
      </w:r>
      <w:r w:rsidR="00795701" w:rsidRPr="00795701">
        <w:rPr>
          <w:sz w:val="24"/>
          <w:szCs w:val="24"/>
        </w:rPr>
        <w:t>0  тыс. рублей.</w:t>
      </w:r>
    </w:p>
    <w:p w14:paraId="171CF12F" w14:textId="77777777" w:rsidR="00795701" w:rsidRPr="00795701" w:rsidRDefault="00795701" w:rsidP="00A45391">
      <w:pPr>
        <w:pStyle w:val="1"/>
        <w:jc w:val="both"/>
        <w:rPr>
          <w:b/>
          <w:szCs w:val="24"/>
        </w:rPr>
      </w:pPr>
      <w:r w:rsidRPr="00795701">
        <w:rPr>
          <w:szCs w:val="24"/>
        </w:rPr>
        <w:t>3. Порядок оценки стоимости приватизируемого имущества.</w:t>
      </w:r>
    </w:p>
    <w:p w14:paraId="4C5D433C" w14:textId="77777777" w:rsidR="00795701" w:rsidRPr="00795701" w:rsidRDefault="00795701" w:rsidP="00795701">
      <w:pPr>
        <w:ind w:firstLine="708"/>
        <w:jc w:val="both"/>
        <w:rPr>
          <w:sz w:val="24"/>
          <w:szCs w:val="24"/>
        </w:rPr>
      </w:pPr>
      <w:r w:rsidRPr="00795701">
        <w:rPr>
          <w:sz w:val="24"/>
          <w:szCs w:val="24"/>
        </w:rPr>
        <w:t xml:space="preserve">Начальная цена приватизируемого муниципального имущества устанавливается в случаях, предусмотренных </w:t>
      </w:r>
      <w:hyperlink r:id="rId10" w:history="1">
        <w:r w:rsidRPr="00795701">
          <w:rPr>
            <w:rStyle w:val="a6"/>
            <w:sz w:val="24"/>
            <w:szCs w:val="24"/>
          </w:rPr>
          <w:t>Федеральным законом</w:t>
        </w:r>
      </w:hyperlink>
      <w:r w:rsidRPr="00795701">
        <w:rPr>
          <w:sz w:val="24"/>
          <w:szCs w:val="24"/>
        </w:rPr>
        <w:t xml:space="preserve"> от 21 декабря 2001 года №178-ФЗ «О приватизации государственного и муниципального имущества», на основании отчета об оценке муниципального имущества, составленного независимым оценщиком в соответствии с </w:t>
      </w:r>
      <w:hyperlink r:id="rId11" w:history="1">
        <w:r w:rsidRPr="00795701">
          <w:rPr>
            <w:rStyle w:val="a6"/>
            <w:sz w:val="24"/>
            <w:szCs w:val="24"/>
          </w:rPr>
          <w:t>Федеральным законом</w:t>
        </w:r>
      </w:hyperlink>
      <w:r w:rsidRPr="00795701">
        <w:rPr>
          <w:sz w:val="24"/>
          <w:szCs w:val="24"/>
        </w:rPr>
        <w:t xml:space="preserve"> от 29 июля 1998 года №135-ФЗ «Об оценочной деятельности в Российской Федерации».</w:t>
      </w:r>
    </w:p>
    <w:p w14:paraId="30E92040" w14:textId="77777777" w:rsidR="00795701" w:rsidRPr="00795701" w:rsidRDefault="00795701" w:rsidP="00795701">
      <w:pPr>
        <w:ind w:firstLine="708"/>
        <w:jc w:val="both"/>
        <w:rPr>
          <w:sz w:val="24"/>
          <w:szCs w:val="24"/>
        </w:rPr>
      </w:pPr>
      <w:r w:rsidRPr="00795701">
        <w:rPr>
          <w:sz w:val="24"/>
          <w:szCs w:val="24"/>
        </w:rPr>
        <w:t>Продавцом является администрация городского поселения – город Эртиль Эртильского муниципального района Воронежской области.</w:t>
      </w:r>
    </w:p>
    <w:p w14:paraId="7A870DB7" w14:textId="77777777" w:rsidR="00795701" w:rsidRPr="00795701" w:rsidRDefault="00795701" w:rsidP="00A45391">
      <w:pPr>
        <w:jc w:val="both"/>
        <w:rPr>
          <w:bCs/>
          <w:sz w:val="24"/>
          <w:szCs w:val="24"/>
        </w:rPr>
      </w:pPr>
      <w:r w:rsidRPr="00795701">
        <w:rPr>
          <w:bCs/>
          <w:sz w:val="24"/>
          <w:szCs w:val="24"/>
        </w:rPr>
        <w:t>4. Прогноз поступления в  бюджет городского поселения – город Эртиль Эртильского муниципального района доходов от приватизации муниципального имущества и оценка социально-экономических последствий.</w:t>
      </w:r>
    </w:p>
    <w:p w14:paraId="2A2616D9" w14:textId="77777777" w:rsidR="00795701" w:rsidRPr="00795701" w:rsidRDefault="00795701" w:rsidP="00795701">
      <w:pPr>
        <w:ind w:firstLine="708"/>
        <w:jc w:val="both"/>
        <w:rPr>
          <w:sz w:val="24"/>
          <w:szCs w:val="24"/>
        </w:rPr>
      </w:pPr>
      <w:r w:rsidRPr="00795701">
        <w:rPr>
          <w:sz w:val="24"/>
          <w:szCs w:val="24"/>
        </w:rPr>
        <w:lastRenderedPageBreak/>
        <w:t>В результате приватизации вышеуказанного имущества серьезных изменений в деятельности муниципального сектора экономики городского поселения – город Эртиль Эртильского муниципального района Воронежской области не произойдет.</w:t>
      </w:r>
    </w:p>
    <w:p w14:paraId="124755EE" w14:textId="77777777" w:rsidR="00795701" w:rsidRPr="00795701" w:rsidRDefault="00795701" w:rsidP="00A45391">
      <w:pPr>
        <w:ind w:firstLine="708"/>
        <w:jc w:val="both"/>
        <w:rPr>
          <w:sz w:val="24"/>
          <w:szCs w:val="24"/>
        </w:rPr>
      </w:pPr>
      <w:r w:rsidRPr="00795701">
        <w:rPr>
          <w:sz w:val="24"/>
          <w:szCs w:val="24"/>
        </w:rPr>
        <w:t>Исходя из прогноза социально-экономического развития городского поселения – город Эртиль Эртильского муниципального района, анализа экономических характеристик предлагаемого к приватизации муниципального имущества и результатов его продаж, при осуществлении необходимых организационных мероприятий и благоприятной конъюнктуры рынка в период действия прогнозного плана приватизации ожидается получение неналоговых доходов от приватизации муниципального и</w:t>
      </w:r>
      <w:r w:rsidR="00A45391">
        <w:rPr>
          <w:sz w:val="24"/>
          <w:szCs w:val="24"/>
        </w:rPr>
        <w:t>мущества в размере не менее    1</w:t>
      </w:r>
      <w:r w:rsidRPr="00795701">
        <w:rPr>
          <w:sz w:val="24"/>
          <w:szCs w:val="24"/>
        </w:rPr>
        <w:t>00  тысяч рублей.</w:t>
      </w:r>
    </w:p>
    <w:p w14:paraId="55B84FCB" w14:textId="77777777" w:rsidR="00795701" w:rsidRPr="00795701" w:rsidRDefault="00795701" w:rsidP="00795701">
      <w:pPr>
        <w:ind w:firstLine="708"/>
        <w:jc w:val="both"/>
        <w:rPr>
          <w:sz w:val="24"/>
          <w:szCs w:val="24"/>
        </w:rPr>
      </w:pPr>
    </w:p>
    <w:p w14:paraId="1ADA11C3" w14:textId="77777777" w:rsidR="00C80E17" w:rsidRPr="00795701" w:rsidRDefault="00C80E17">
      <w:pPr>
        <w:rPr>
          <w:sz w:val="24"/>
          <w:szCs w:val="24"/>
        </w:rPr>
      </w:pPr>
    </w:p>
    <w:sectPr w:rsidR="00C80E17" w:rsidRPr="00795701" w:rsidSect="00607774">
      <w:pgSz w:w="11906" w:h="16838"/>
      <w:pgMar w:top="993" w:right="850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B7075"/>
    <w:multiLevelType w:val="hybridMultilevel"/>
    <w:tmpl w:val="A008019E"/>
    <w:lvl w:ilvl="0" w:tplc="84702FB0">
      <w:start w:val="1"/>
      <w:numFmt w:val="decimal"/>
      <w:lvlText w:val="%1."/>
      <w:lvlJc w:val="left"/>
      <w:pPr>
        <w:ind w:left="79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num w:numId="1" w16cid:durableId="10699595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701"/>
    <w:rsid w:val="001F55CE"/>
    <w:rsid w:val="00224E26"/>
    <w:rsid w:val="00384D9A"/>
    <w:rsid w:val="00607774"/>
    <w:rsid w:val="00633015"/>
    <w:rsid w:val="00795701"/>
    <w:rsid w:val="008B513B"/>
    <w:rsid w:val="00A45391"/>
    <w:rsid w:val="00C8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106F"/>
  <w15:chartTrackingRefBased/>
  <w15:docId w15:val="{E701D4E9-637A-4089-8D0D-0E0190E27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7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95701"/>
    <w:pPr>
      <w:keepNext/>
      <w:jc w:val="right"/>
      <w:outlineLvl w:val="0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7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95701"/>
    <w:rPr>
      <w:color w:val="0000FF"/>
      <w:u w:val="single"/>
    </w:rPr>
  </w:style>
  <w:style w:type="paragraph" w:styleId="a4">
    <w:name w:val="No Spacing"/>
    <w:qFormat/>
    <w:rsid w:val="0079570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95701"/>
    <w:pPr>
      <w:ind w:left="720"/>
      <w:contextualSpacing/>
    </w:pPr>
  </w:style>
  <w:style w:type="paragraph" w:customStyle="1" w:styleId="ConsPlusNormal">
    <w:name w:val="ConsPlusNormal"/>
    <w:rsid w:val="007957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Гипертекстовая ссылка"/>
    <w:uiPriority w:val="99"/>
    <w:rsid w:val="00795701"/>
    <w:rPr>
      <w:color w:val="008000"/>
      <w:sz w:val="20"/>
      <w:szCs w:val="2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3301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30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1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505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70070954.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25505.7" TargetMode="External"/><Relationship Id="rId11" Type="http://schemas.openxmlformats.org/officeDocument/2006/relationships/hyperlink" Target="garantF1://12012509.0" TargetMode="External"/><Relationship Id="rId5" Type="http://schemas.openxmlformats.org/officeDocument/2006/relationships/image" Target="media/image1.png"/><Relationship Id="rId10" Type="http://schemas.openxmlformats.org/officeDocument/2006/relationships/hyperlink" Target="garantF1://12025505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250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Филатова</cp:lastModifiedBy>
  <cp:revision>3</cp:revision>
  <cp:lastPrinted>2024-03-29T12:38:00Z</cp:lastPrinted>
  <dcterms:created xsi:type="dcterms:W3CDTF">2024-03-29T11:34:00Z</dcterms:created>
  <dcterms:modified xsi:type="dcterms:W3CDTF">2024-04-01T08:19:00Z</dcterms:modified>
</cp:coreProperties>
</file>