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F6051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676EC0CA" w14:textId="77777777" w:rsidR="004B534B" w:rsidRDefault="0053263C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ПОСЕЛЕНИЯ</w:t>
      </w:r>
      <w:r>
        <w:rPr>
          <w:rFonts w:ascii="Times New Roman" w:hAnsi="Times New Roman" w:cs="Times New Roman"/>
          <w:bCs w:val="0"/>
          <w:caps/>
          <w:sz w:val="28"/>
        </w:rPr>
        <w:t xml:space="preserve"> – ГОРОД ЭРТИЛЬ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1EE6FC85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1E724CD1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21F9A0E1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009D9F00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39E96C83" w14:textId="0A517648" w:rsidR="005F1372" w:rsidRPr="00E15528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6B3234">
        <w:rPr>
          <w:rFonts w:ascii="Times New Roman" w:hAnsi="Times New Roman"/>
          <w:sz w:val="28"/>
          <w:szCs w:val="28"/>
        </w:rPr>
        <w:t>21.05.</w:t>
      </w:r>
      <w:r w:rsidR="000C0F21">
        <w:rPr>
          <w:rFonts w:ascii="Times New Roman" w:hAnsi="Times New Roman"/>
          <w:sz w:val="28"/>
          <w:szCs w:val="28"/>
        </w:rPr>
        <w:t>202</w:t>
      </w:r>
      <w:r w:rsidR="00A000E6">
        <w:rPr>
          <w:rFonts w:ascii="Times New Roman" w:hAnsi="Times New Roman"/>
          <w:sz w:val="28"/>
          <w:szCs w:val="28"/>
        </w:rPr>
        <w:t>4</w:t>
      </w:r>
      <w:r w:rsidR="000C0F21">
        <w:rPr>
          <w:rFonts w:ascii="Times New Roman" w:hAnsi="Times New Roman"/>
          <w:sz w:val="28"/>
          <w:szCs w:val="28"/>
        </w:rPr>
        <w:t xml:space="preserve">г. </w:t>
      </w:r>
      <w:r w:rsidRPr="00BC3772">
        <w:rPr>
          <w:rFonts w:ascii="Times New Roman" w:hAnsi="Times New Roman"/>
          <w:sz w:val="28"/>
          <w:szCs w:val="28"/>
        </w:rPr>
        <w:t xml:space="preserve">№ </w:t>
      </w:r>
      <w:r w:rsidR="00E15528" w:rsidRPr="00E15528">
        <w:rPr>
          <w:rFonts w:ascii="Times New Roman" w:hAnsi="Times New Roman"/>
          <w:sz w:val="28"/>
          <w:szCs w:val="28"/>
        </w:rPr>
        <w:t>30</w:t>
      </w:r>
    </w:p>
    <w:p w14:paraId="4AF4A931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3263C">
        <w:rPr>
          <w:rFonts w:ascii="Times New Roman" w:hAnsi="Times New Roman"/>
          <w:sz w:val="24"/>
          <w:szCs w:val="24"/>
        </w:rPr>
        <w:t>г. Эртиль</w:t>
      </w:r>
      <w:r w:rsidR="00B61BCE" w:rsidRPr="00B61BCE">
        <w:rPr>
          <w:rFonts w:ascii="Times New Roman" w:hAnsi="Times New Roman"/>
          <w:sz w:val="24"/>
          <w:szCs w:val="24"/>
        </w:rPr>
        <w:t xml:space="preserve"> </w:t>
      </w:r>
    </w:p>
    <w:p w14:paraId="270BACAC" w14:textId="77777777" w:rsidR="008B09F7" w:rsidRPr="008B09F7" w:rsidRDefault="0075256D" w:rsidP="008B09F7">
      <w:pPr>
        <w:pStyle w:val="a4"/>
        <w:rPr>
          <w:rFonts w:ascii="Times New Roman" w:hAnsi="Times New Roman" w:cs="Times New Roman"/>
          <w:sz w:val="28"/>
          <w:szCs w:val="28"/>
        </w:rPr>
      </w:pPr>
      <w:r w:rsidRPr="00A000E6">
        <w:rPr>
          <w:rFonts w:ascii="Times New Roman" w:hAnsi="Times New Roman" w:cs="Times New Roman"/>
          <w:sz w:val="28"/>
          <w:szCs w:val="28"/>
        </w:rPr>
        <w:t>«</w:t>
      </w:r>
      <w:r w:rsidR="008B09F7">
        <w:rPr>
          <w:rFonts w:ascii="Times New Roman" w:hAnsi="Times New Roman" w:cs="Times New Roman"/>
          <w:sz w:val="28"/>
          <w:szCs w:val="28"/>
        </w:rPr>
        <w:t>О</w:t>
      </w:r>
      <w:r w:rsidR="008B09F7" w:rsidRPr="008B09F7">
        <w:rPr>
          <w:rFonts w:ascii="Times New Roman" w:hAnsi="Times New Roman" w:cs="Times New Roman"/>
          <w:sz w:val="28"/>
          <w:szCs w:val="28"/>
        </w:rPr>
        <w:t>б утверждении положения об участии</w:t>
      </w:r>
    </w:p>
    <w:p w14:paraId="05EBFD3B" w14:textId="77777777" w:rsidR="008B09F7" w:rsidRPr="008B09F7" w:rsidRDefault="008B09F7" w:rsidP="008B09F7">
      <w:pPr>
        <w:pStyle w:val="a4"/>
        <w:rPr>
          <w:rFonts w:ascii="Times New Roman" w:hAnsi="Times New Roman" w:cs="Times New Roman"/>
          <w:sz w:val="28"/>
          <w:szCs w:val="28"/>
        </w:rPr>
      </w:pPr>
      <w:r w:rsidRPr="008B09F7">
        <w:rPr>
          <w:rFonts w:ascii="Times New Roman" w:hAnsi="Times New Roman" w:cs="Times New Roman"/>
          <w:sz w:val="28"/>
          <w:szCs w:val="28"/>
        </w:rPr>
        <w:t>в профилактике терроризма и экстремизма,</w:t>
      </w:r>
    </w:p>
    <w:p w14:paraId="495E837F" w14:textId="77777777" w:rsidR="008B09F7" w:rsidRDefault="008B09F7" w:rsidP="008B09F7">
      <w:pPr>
        <w:pStyle w:val="a4"/>
        <w:rPr>
          <w:rFonts w:ascii="Times New Roman" w:hAnsi="Times New Roman" w:cs="Times New Roman"/>
          <w:sz w:val="28"/>
          <w:szCs w:val="28"/>
        </w:rPr>
      </w:pPr>
      <w:r w:rsidRPr="008B09F7">
        <w:rPr>
          <w:rFonts w:ascii="Times New Roman" w:hAnsi="Times New Roman" w:cs="Times New Roman"/>
          <w:sz w:val="28"/>
          <w:szCs w:val="28"/>
        </w:rPr>
        <w:t xml:space="preserve">а также в минимизации и (или) ликвидации </w:t>
      </w:r>
    </w:p>
    <w:p w14:paraId="49E7686B" w14:textId="77777777" w:rsidR="008B09F7" w:rsidRDefault="008B09F7" w:rsidP="008B09F7">
      <w:pPr>
        <w:pStyle w:val="a4"/>
        <w:rPr>
          <w:rFonts w:ascii="Times New Roman" w:hAnsi="Times New Roman" w:cs="Times New Roman"/>
          <w:sz w:val="28"/>
          <w:szCs w:val="28"/>
        </w:rPr>
      </w:pPr>
      <w:r w:rsidRPr="008B09F7">
        <w:rPr>
          <w:rFonts w:ascii="Times New Roman" w:hAnsi="Times New Roman" w:cs="Times New Roman"/>
          <w:sz w:val="28"/>
          <w:szCs w:val="28"/>
        </w:rPr>
        <w:t xml:space="preserve">последствий проявлений терроризма и экстремизма </w:t>
      </w:r>
    </w:p>
    <w:p w14:paraId="4D9D9D13" w14:textId="77777777" w:rsidR="008B09F7" w:rsidRDefault="008B09F7" w:rsidP="008B09F7">
      <w:pPr>
        <w:pStyle w:val="a4"/>
        <w:rPr>
          <w:rFonts w:ascii="Times New Roman" w:hAnsi="Times New Roman" w:cs="Times New Roman"/>
          <w:sz w:val="28"/>
          <w:szCs w:val="28"/>
        </w:rPr>
      </w:pPr>
      <w:r w:rsidRPr="008B09F7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</w:p>
    <w:p w14:paraId="329FB154" w14:textId="77777777" w:rsidR="0075256D" w:rsidRPr="00A000E6" w:rsidRDefault="008B09F7" w:rsidP="008B09F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000E6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00E6">
        <w:rPr>
          <w:rFonts w:ascii="Times New Roman" w:hAnsi="Times New Roman" w:cs="Times New Roman"/>
          <w:sz w:val="28"/>
          <w:szCs w:val="28"/>
        </w:rPr>
        <w:t xml:space="preserve"> </w:t>
      </w:r>
      <w:r w:rsidR="0075256D" w:rsidRPr="00A000E6">
        <w:rPr>
          <w:rFonts w:ascii="Times New Roman" w:hAnsi="Times New Roman" w:cs="Times New Roman"/>
          <w:sz w:val="28"/>
          <w:szCs w:val="28"/>
        </w:rPr>
        <w:t>поселени</w:t>
      </w:r>
      <w:r w:rsidR="00A000E6">
        <w:rPr>
          <w:rFonts w:ascii="Times New Roman" w:hAnsi="Times New Roman" w:cs="Times New Roman"/>
          <w:sz w:val="28"/>
          <w:szCs w:val="28"/>
        </w:rPr>
        <w:t>е</w:t>
      </w:r>
      <w:r w:rsidR="0075256D" w:rsidRPr="00A000E6">
        <w:rPr>
          <w:rFonts w:ascii="Times New Roman" w:hAnsi="Times New Roman" w:cs="Times New Roman"/>
          <w:sz w:val="28"/>
          <w:szCs w:val="28"/>
        </w:rPr>
        <w:t xml:space="preserve"> – город Эртиль» </w:t>
      </w:r>
    </w:p>
    <w:p w14:paraId="3362ABAC" w14:textId="77777777" w:rsidR="00CE5962" w:rsidRDefault="00CE5962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B60BC40" w14:textId="77777777" w:rsidR="005F1372" w:rsidRPr="000C0F21" w:rsidRDefault="005D6776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C0F21">
        <w:rPr>
          <w:rFonts w:ascii="Times New Roman" w:hAnsi="Times New Roman" w:cs="Times New Roman"/>
          <w:sz w:val="28"/>
          <w:szCs w:val="28"/>
        </w:rPr>
        <w:t xml:space="preserve">  </w:t>
      </w:r>
      <w:r w:rsidR="008B09F7" w:rsidRPr="008B09F7">
        <w:rPr>
          <w:rFonts w:ascii="Times New Roman" w:hAnsi="Times New Roman" w:cs="Times New Roman"/>
          <w:sz w:val="28"/>
          <w:szCs w:val="28"/>
        </w:rPr>
        <w:t>В соответствии с пунктом 7</w:t>
      </w:r>
      <w:r w:rsidR="008B09F7">
        <w:rPr>
          <w:rFonts w:ascii="Times New Roman" w:hAnsi="Times New Roman" w:cs="Times New Roman"/>
          <w:sz w:val="28"/>
          <w:szCs w:val="28"/>
        </w:rPr>
        <w:t>.</w:t>
      </w:r>
      <w:r w:rsidR="008B09F7" w:rsidRPr="008B09F7">
        <w:rPr>
          <w:rFonts w:ascii="Times New Roman" w:hAnsi="Times New Roman" w:cs="Times New Roman"/>
          <w:sz w:val="28"/>
          <w:szCs w:val="28"/>
        </w:rPr>
        <w:t>1 части 1 статьи 14 Федерального закона от 6 октября 2003 года № 131-ФЗ «Об общих принципах организации местного самоуправления в Российской Федерации», частью 3 статьи 5, статьей 5</w:t>
      </w:r>
      <w:r w:rsidR="00D845F5">
        <w:rPr>
          <w:rFonts w:ascii="Times New Roman" w:hAnsi="Times New Roman" w:cs="Times New Roman"/>
          <w:sz w:val="28"/>
          <w:szCs w:val="28"/>
        </w:rPr>
        <w:t>.</w:t>
      </w:r>
      <w:r w:rsidR="008B09F7" w:rsidRPr="008B09F7">
        <w:rPr>
          <w:rFonts w:ascii="Times New Roman" w:hAnsi="Times New Roman" w:cs="Times New Roman"/>
          <w:sz w:val="28"/>
          <w:szCs w:val="28"/>
        </w:rPr>
        <w:t>2 Федерального закона от 6 марта 2006 года № 35-ФЗ «О противодействии терроризму», статьями 4, 5 Федерального закона от 25 июля 2002 года № 114-ФЗ «О противодействии экстремистской деятельности»,</w:t>
      </w:r>
      <w:r w:rsidR="00BB3B41" w:rsidRPr="00BB3B41">
        <w:rPr>
          <w:rFonts w:ascii="Times New Roman" w:hAnsi="Times New Roman" w:cs="Times New Roman"/>
          <w:sz w:val="28"/>
          <w:szCs w:val="28"/>
        </w:rPr>
        <w:t xml:space="preserve"> руководствуясь статьей </w:t>
      </w:r>
      <w:r w:rsidR="008B09F7">
        <w:rPr>
          <w:rFonts w:ascii="Times New Roman" w:hAnsi="Times New Roman" w:cs="Times New Roman"/>
          <w:sz w:val="28"/>
          <w:szCs w:val="28"/>
        </w:rPr>
        <w:t>9</w:t>
      </w:r>
      <w:r w:rsidR="00BB3B41" w:rsidRPr="00BB3B41">
        <w:rPr>
          <w:rFonts w:ascii="Times New Roman" w:hAnsi="Times New Roman" w:cs="Times New Roman"/>
          <w:sz w:val="28"/>
          <w:szCs w:val="28"/>
        </w:rPr>
        <w:t xml:space="preserve"> </w:t>
      </w:r>
      <w:r w:rsidR="0075256D" w:rsidRPr="0075256D">
        <w:rPr>
          <w:rFonts w:ascii="Times New Roman" w:hAnsi="Times New Roman" w:cs="Times New Roman"/>
          <w:sz w:val="28"/>
          <w:szCs w:val="28"/>
        </w:rPr>
        <w:t>Устав</w:t>
      </w:r>
      <w:r w:rsidR="00BB3B41">
        <w:rPr>
          <w:rFonts w:ascii="Times New Roman" w:hAnsi="Times New Roman" w:cs="Times New Roman"/>
          <w:sz w:val="28"/>
          <w:szCs w:val="28"/>
        </w:rPr>
        <w:t>а</w:t>
      </w:r>
      <w:r w:rsidR="00082516">
        <w:rPr>
          <w:rFonts w:ascii="Times New Roman" w:hAnsi="Times New Roman" w:cs="Times New Roman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>городского поселения - город</w:t>
      </w:r>
      <w:r w:rsidR="00570907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 xml:space="preserve">Эртиль, </w:t>
      </w:r>
      <w:r w:rsidR="005F1372" w:rsidRPr="000C0F21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0C0F21">
        <w:rPr>
          <w:rFonts w:ascii="Times New Roman" w:hAnsi="Times New Roman" w:cs="Times New Roman"/>
          <w:sz w:val="28"/>
          <w:szCs w:val="28"/>
        </w:rPr>
        <w:t>поселения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922CA20" w14:textId="77777777" w:rsidR="00781374" w:rsidRDefault="000C0F21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t xml:space="preserve">  </w:t>
      </w:r>
      <w:r w:rsidR="00536FEA">
        <w:rPr>
          <w:rFonts w:cs="Times New Roman"/>
        </w:rPr>
        <w:t xml:space="preserve">  </w:t>
      </w:r>
      <w:r>
        <w:rPr>
          <w:rFonts w:cs="Times New Roman"/>
        </w:rPr>
        <w:t xml:space="preserve"> </w:t>
      </w:r>
      <w:r w:rsidR="009B1FD5" w:rsidRPr="00570907">
        <w:rPr>
          <w:rFonts w:ascii="Times New Roman" w:hAnsi="Times New Roman" w:cs="Times New Roman"/>
          <w:sz w:val="28"/>
          <w:szCs w:val="28"/>
        </w:rPr>
        <w:t>1.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Утвердить Положение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 </w:t>
      </w:r>
      <w:r w:rsidR="00781374">
        <w:rPr>
          <w:rFonts w:ascii="Times New Roman" w:hAnsi="Times New Roman" w:cs="Times New Roman"/>
          <w:sz w:val="28"/>
          <w:szCs w:val="28"/>
        </w:rPr>
        <w:t>городско</w:t>
      </w:r>
      <w:r w:rsidR="007678B7">
        <w:rPr>
          <w:rFonts w:ascii="Times New Roman" w:hAnsi="Times New Roman" w:cs="Times New Roman"/>
          <w:sz w:val="28"/>
          <w:szCs w:val="28"/>
        </w:rPr>
        <w:t>е</w:t>
      </w:r>
      <w:r w:rsidR="00781374">
        <w:rPr>
          <w:rFonts w:ascii="Times New Roman" w:hAnsi="Times New Roman" w:cs="Times New Roman"/>
          <w:sz w:val="28"/>
          <w:szCs w:val="28"/>
        </w:rPr>
        <w:t xml:space="preserve"> </w:t>
      </w:r>
      <w:r w:rsidR="00781374" w:rsidRPr="00536FEA">
        <w:rPr>
          <w:rFonts w:ascii="Times New Roman" w:hAnsi="Times New Roman" w:cs="Times New Roman"/>
          <w:sz w:val="28"/>
          <w:szCs w:val="28"/>
        </w:rPr>
        <w:t>поселени</w:t>
      </w:r>
      <w:r w:rsidR="007678B7">
        <w:rPr>
          <w:rFonts w:ascii="Times New Roman" w:hAnsi="Times New Roman" w:cs="Times New Roman"/>
          <w:sz w:val="28"/>
          <w:szCs w:val="28"/>
        </w:rPr>
        <w:t>е</w:t>
      </w:r>
      <w:r w:rsidR="00781374" w:rsidRPr="00536FEA">
        <w:rPr>
          <w:rFonts w:ascii="Times New Roman" w:hAnsi="Times New Roman" w:cs="Times New Roman"/>
          <w:sz w:val="28"/>
          <w:szCs w:val="28"/>
        </w:rPr>
        <w:t xml:space="preserve"> </w:t>
      </w:r>
      <w:r w:rsidR="00781374">
        <w:rPr>
          <w:rFonts w:ascii="Times New Roman" w:hAnsi="Times New Roman" w:cs="Times New Roman"/>
          <w:sz w:val="28"/>
          <w:szCs w:val="28"/>
        </w:rPr>
        <w:t>– город Эртиль</w:t>
      </w:r>
      <w:r w:rsidR="00781374" w:rsidRPr="00781374">
        <w:rPr>
          <w:rFonts w:ascii="Times New Roman" w:hAnsi="Times New Roman" w:cs="Times New Roman"/>
          <w:sz w:val="28"/>
          <w:szCs w:val="28"/>
        </w:rPr>
        <w:t xml:space="preserve"> </w:t>
      </w:r>
      <w:r w:rsidR="007678B7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46B11699" w14:textId="77777777" w:rsidR="00570907" w:rsidRPr="00570907" w:rsidRDefault="00536FEA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81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0907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5D6776"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="00570907" w:rsidRPr="00570907">
        <w:rPr>
          <w:rFonts w:ascii="Times New Roman" w:hAnsi="Times New Roman" w:cs="Times New Roman"/>
          <w:sz w:val="28"/>
          <w:szCs w:val="28"/>
        </w:rPr>
        <w:t xml:space="preserve"> опубликованию в сборнике муниципальных правовых актов городского поселения – город Эртиль «Муниципальный вестник»</w:t>
      </w:r>
      <w:r w:rsidR="002F5473" w:rsidRPr="002F5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F5473" w:rsidRPr="00CE596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2F5473" w:rsidRPr="002F5473">
        <w:rPr>
          <w:rFonts w:ascii="Times New Roman" w:hAnsi="Times New Roman" w:cs="Times New Roman"/>
          <w:sz w:val="28"/>
          <w:szCs w:val="28"/>
        </w:rPr>
        <w:t xml:space="preserve"> </w:t>
      </w:r>
      <w:r w:rsidR="002F5473" w:rsidRPr="0057090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570907" w:rsidRPr="00570907">
        <w:rPr>
          <w:rFonts w:ascii="Times New Roman" w:hAnsi="Times New Roman" w:cs="Times New Roman"/>
          <w:sz w:val="28"/>
          <w:szCs w:val="28"/>
        </w:rPr>
        <w:t>.</w:t>
      </w:r>
    </w:p>
    <w:p w14:paraId="12BCD7DB" w14:textId="77777777" w:rsidR="00781374" w:rsidRDefault="000C0F21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70907">
        <w:rPr>
          <w:rFonts w:ascii="Times New Roman" w:hAnsi="Times New Roman" w:cs="Times New Roman"/>
          <w:sz w:val="28"/>
          <w:szCs w:val="28"/>
        </w:rPr>
        <w:t xml:space="preserve"> </w:t>
      </w:r>
      <w:r w:rsidR="002F5473">
        <w:rPr>
          <w:rFonts w:ascii="Times New Roman" w:hAnsi="Times New Roman" w:cs="Times New Roman"/>
          <w:sz w:val="28"/>
          <w:szCs w:val="28"/>
        </w:rPr>
        <w:t xml:space="preserve">  </w:t>
      </w:r>
      <w:r w:rsidR="00781374">
        <w:rPr>
          <w:rFonts w:ascii="Times New Roman" w:hAnsi="Times New Roman" w:cs="Times New Roman"/>
          <w:sz w:val="28"/>
          <w:szCs w:val="28"/>
        </w:rPr>
        <w:t>3</w:t>
      </w:r>
      <w:r w:rsidR="00781374" w:rsidRPr="00CE5962">
        <w:rPr>
          <w:rFonts w:ascii="Times New Roman" w:hAnsi="Times New Roman" w:cs="Times New Roman"/>
          <w:sz w:val="28"/>
          <w:szCs w:val="28"/>
        </w:rPr>
        <w:t xml:space="preserve">. </w:t>
      </w:r>
      <w:r w:rsidR="00781374" w:rsidRPr="0057090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81374" w:rsidRPr="00781374"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="007678B7">
        <w:rPr>
          <w:rFonts w:ascii="Times New Roman" w:hAnsi="Times New Roman" w:cs="Times New Roman"/>
          <w:sz w:val="28"/>
          <w:szCs w:val="28"/>
        </w:rPr>
        <w:t>.</w:t>
      </w:r>
    </w:p>
    <w:p w14:paraId="71B1B217" w14:textId="77777777" w:rsidR="007678B7" w:rsidRDefault="007678B7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90A0BC6" w14:textId="77777777" w:rsidR="007678B7" w:rsidRDefault="007678B7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17288AB" w14:textId="77777777" w:rsidR="00B96C3D" w:rsidRDefault="007C47FD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3439">
        <w:rPr>
          <w:rFonts w:ascii="Times New Roman" w:hAnsi="Times New Roman" w:cs="Times New Roman"/>
          <w:sz w:val="28"/>
          <w:szCs w:val="28"/>
        </w:rPr>
        <w:t>Глава</w:t>
      </w:r>
      <w:r w:rsidR="00B96C3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7E343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6C3D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41F1C483" w14:textId="77777777" w:rsidR="005F1372" w:rsidRPr="00B61BCE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6C3D">
        <w:rPr>
          <w:rFonts w:ascii="Times New Roman" w:hAnsi="Times New Roman" w:cs="Times New Roman"/>
          <w:sz w:val="28"/>
          <w:szCs w:val="28"/>
        </w:rPr>
        <w:t xml:space="preserve">город Эртиль                                                                             </w:t>
      </w:r>
      <w:r w:rsidR="007678B7">
        <w:rPr>
          <w:rFonts w:ascii="Times New Roman" w:hAnsi="Times New Roman" w:cs="Times New Roman"/>
          <w:sz w:val="28"/>
          <w:szCs w:val="28"/>
        </w:rPr>
        <w:t>Д.П. Кулешов</w:t>
      </w:r>
      <w:r w:rsidR="007E34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CBEDC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B0305FE" w14:textId="77777777" w:rsidR="007678B7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4E09B5B8" w14:textId="77777777" w:rsidR="007C47FD" w:rsidRPr="00E02200" w:rsidRDefault="007678B7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C4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47FD" w:rsidRPr="00E02200">
        <w:rPr>
          <w:rFonts w:ascii="Times New Roman" w:eastAsia="Calibri" w:hAnsi="Times New Roman" w:cs="Times New Roman"/>
          <w:sz w:val="28"/>
          <w:szCs w:val="28"/>
        </w:rPr>
        <w:t>Председатель Совета народных</w:t>
      </w:r>
    </w:p>
    <w:p w14:paraId="658D2284" w14:textId="77777777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72721783" w14:textId="17A95802" w:rsidR="007C47FD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B323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7678B7">
        <w:rPr>
          <w:rFonts w:ascii="Times New Roman" w:eastAsia="Calibri" w:hAnsi="Times New Roman" w:cs="Times New Roman"/>
          <w:sz w:val="28"/>
          <w:szCs w:val="28"/>
        </w:rPr>
        <w:t>Н.Ю. Бычуткин</w:t>
      </w:r>
      <w:r w:rsidR="00C20510">
        <w:rPr>
          <w:rFonts w:ascii="Times New Roman" w:eastAsia="Calibri" w:hAnsi="Times New Roman" w:cs="Times New Roman"/>
          <w:sz w:val="28"/>
          <w:szCs w:val="28"/>
        </w:rPr>
        <w:t>а</w:t>
      </w:r>
    </w:p>
    <w:p w14:paraId="1DFCFC92" w14:textId="77777777" w:rsidR="00D845F5" w:rsidRDefault="00D845F5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7229CF" w14:textId="77777777" w:rsidR="00D845F5" w:rsidRDefault="00D845F5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52BA77" w14:textId="77777777" w:rsidR="006B3234" w:rsidRDefault="006B3234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BAA996" w14:textId="77777777" w:rsidR="00D845F5" w:rsidRDefault="00D845F5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08D2F4" w14:textId="77777777" w:rsidR="00D845F5" w:rsidRDefault="00D845F5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91D765" w14:textId="77777777" w:rsidR="00536FEA" w:rsidRPr="00536FEA" w:rsidRDefault="007678B7" w:rsidP="00536FE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536FEA">
        <w:rPr>
          <w:rFonts w:ascii="Times New Roman" w:hAnsi="Times New Roman" w:cs="Times New Roman"/>
          <w:sz w:val="24"/>
          <w:szCs w:val="24"/>
        </w:rPr>
        <w:t>риложение</w:t>
      </w:r>
    </w:p>
    <w:p w14:paraId="6E012816" w14:textId="77777777" w:rsidR="00536FEA" w:rsidRDefault="00536FEA" w:rsidP="00536FE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14:paraId="3D6BD17F" w14:textId="77777777" w:rsidR="00536FEA" w:rsidRDefault="00536FEA" w:rsidP="00536FE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</w:t>
      </w:r>
      <w:r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Pr="00536F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50D890" w14:textId="65B08FAF" w:rsidR="007C47FD" w:rsidRPr="00E15528" w:rsidRDefault="00536FEA" w:rsidP="00536FEA">
      <w:pPr>
        <w:pStyle w:val="a4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536FEA">
        <w:rPr>
          <w:rFonts w:ascii="Times New Roman" w:hAnsi="Times New Roman" w:cs="Times New Roman"/>
          <w:sz w:val="24"/>
          <w:szCs w:val="24"/>
        </w:rPr>
        <w:t>от «</w:t>
      </w:r>
      <w:r w:rsidR="006B3234">
        <w:rPr>
          <w:rFonts w:ascii="Times New Roman" w:hAnsi="Times New Roman" w:cs="Times New Roman"/>
          <w:sz w:val="24"/>
          <w:szCs w:val="24"/>
        </w:rPr>
        <w:t>21</w:t>
      </w:r>
      <w:r w:rsidRPr="00536FEA">
        <w:rPr>
          <w:rFonts w:ascii="Times New Roman" w:hAnsi="Times New Roman" w:cs="Times New Roman"/>
          <w:sz w:val="24"/>
          <w:szCs w:val="24"/>
        </w:rPr>
        <w:t>»</w:t>
      </w:r>
      <w:r w:rsidR="006B3234">
        <w:rPr>
          <w:rFonts w:ascii="Times New Roman" w:hAnsi="Times New Roman" w:cs="Times New Roman"/>
          <w:sz w:val="24"/>
          <w:szCs w:val="24"/>
        </w:rPr>
        <w:t xml:space="preserve">     05    </w:t>
      </w:r>
      <w:r w:rsidRPr="00536FEA">
        <w:rPr>
          <w:rFonts w:ascii="Times New Roman" w:hAnsi="Times New Roman" w:cs="Times New Roman"/>
          <w:sz w:val="24"/>
          <w:szCs w:val="24"/>
        </w:rPr>
        <w:t>20</w:t>
      </w:r>
      <w:r w:rsidR="007678B7">
        <w:rPr>
          <w:rFonts w:ascii="Times New Roman" w:hAnsi="Times New Roman" w:cs="Times New Roman"/>
          <w:sz w:val="24"/>
          <w:szCs w:val="24"/>
        </w:rPr>
        <w:t>24</w:t>
      </w:r>
      <w:r w:rsidR="006B3234">
        <w:rPr>
          <w:rFonts w:ascii="Times New Roman" w:hAnsi="Times New Roman" w:cs="Times New Roman"/>
          <w:sz w:val="24"/>
          <w:szCs w:val="24"/>
        </w:rPr>
        <w:t xml:space="preserve"> </w:t>
      </w:r>
      <w:r w:rsidRPr="00536FEA">
        <w:rPr>
          <w:rFonts w:ascii="Times New Roman" w:hAnsi="Times New Roman" w:cs="Times New Roman"/>
          <w:sz w:val="24"/>
          <w:szCs w:val="24"/>
        </w:rPr>
        <w:t>года №</w:t>
      </w:r>
      <w:r w:rsidR="00E15528">
        <w:rPr>
          <w:rFonts w:ascii="Times New Roman" w:hAnsi="Times New Roman" w:cs="Times New Roman"/>
          <w:sz w:val="24"/>
          <w:szCs w:val="24"/>
          <w:lang w:val="en-US"/>
        </w:rPr>
        <w:t xml:space="preserve"> 30</w:t>
      </w:r>
    </w:p>
    <w:p w14:paraId="74910DF0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BD09350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845F5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14:paraId="0BB07042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F5">
        <w:rPr>
          <w:rFonts w:ascii="Times New Roman" w:hAnsi="Times New Roman" w:cs="Times New Roman"/>
          <w:b/>
          <w:sz w:val="28"/>
          <w:szCs w:val="28"/>
        </w:rPr>
        <w:t xml:space="preserve">об участии в профилактике терроризма и экстремизма, </w:t>
      </w:r>
    </w:p>
    <w:p w14:paraId="0ACF41C3" w14:textId="77777777" w:rsidR="007678B7" w:rsidRPr="00D845F5" w:rsidRDefault="00D845F5" w:rsidP="00D845F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F5">
        <w:rPr>
          <w:rFonts w:ascii="Times New Roman" w:hAnsi="Times New Roman" w:cs="Times New Roman"/>
          <w:b/>
          <w:sz w:val="28"/>
          <w:szCs w:val="28"/>
        </w:rPr>
        <w:t xml:space="preserve">а также в минимизации и (или) ликвидации последствий проявлений терроризма и экстремизма на территории муниципального образования городское поселение – город 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D845F5">
        <w:rPr>
          <w:rFonts w:ascii="Times New Roman" w:hAnsi="Times New Roman" w:cs="Times New Roman"/>
          <w:b/>
          <w:sz w:val="28"/>
          <w:szCs w:val="28"/>
        </w:rPr>
        <w:t>ртиль</w:t>
      </w:r>
    </w:p>
    <w:p w14:paraId="4C1A88A4" w14:textId="77777777" w:rsid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30F8DB43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56007174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A0D605B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45F5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цели, задачи и полномочия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городское поселение – город Эртиль </w:t>
      </w:r>
      <w:r w:rsidRPr="00D845F5">
        <w:rPr>
          <w:rFonts w:ascii="Times New Roman" w:hAnsi="Times New Roman" w:cs="Times New Roman"/>
          <w:sz w:val="28"/>
          <w:szCs w:val="28"/>
        </w:rPr>
        <w:t>при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</w:p>
    <w:p w14:paraId="1E366E82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45F5">
        <w:rPr>
          <w:rFonts w:ascii="Times New Roman" w:hAnsi="Times New Roman" w:cs="Times New Roman"/>
          <w:sz w:val="28"/>
          <w:szCs w:val="28"/>
        </w:rPr>
        <w:t>2. Целями участия органов местного самоуправления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являются:</w:t>
      </w:r>
      <w:r w:rsidRPr="00D845F5">
        <w:rPr>
          <w:rFonts w:ascii="Times New Roman" w:hAnsi="Times New Roman" w:cs="Times New Roman"/>
          <w:sz w:val="28"/>
          <w:szCs w:val="28"/>
        </w:rPr>
        <w:cr/>
        <w:t>1) предупреждение актов терроризма и экстремизма;</w:t>
      </w:r>
    </w:p>
    <w:p w14:paraId="293A36D6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2) обеспечение антитеррористической защищенности объектов, находящихся в муниципальной собственности муниципального образования или в ведении органов местного самоуправления муниципального образования;</w:t>
      </w:r>
    </w:p>
    <w:p w14:paraId="39567FC4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3) создание условий для оказания помощи и реабилитации граждан, пострадавших от террористических и (или) экстремистских актов;</w:t>
      </w:r>
    </w:p>
    <w:p w14:paraId="46705BBE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4) создание условий для формирования у граждан толерантного поведения по отношению к людям других национальностей и религиозных конфессий.</w:t>
      </w:r>
    </w:p>
    <w:p w14:paraId="5F7C642F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45F5">
        <w:rPr>
          <w:rFonts w:ascii="Times New Roman" w:hAnsi="Times New Roman" w:cs="Times New Roman"/>
          <w:sz w:val="28"/>
          <w:szCs w:val="28"/>
        </w:rPr>
        <w:t>3. Для достижения целей, указанных в пункте 2 настоящего Положения, органы местного самоуправления муниципального образования решают следующие задачи:</w:t>
      </w:r>
    </w:p>
    <w:p w14:paraId="421C48F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1) организация информирования населения муниципального образования о мерах предупреждения актов терроризма и экстремизма;</w:t>
      </w:r>
    </w:p>
    <w:p w14:paraId="52275F01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2) обучение муниципальных служащих, работников муниципальных учреждений и предприятий, а также населения муниципального образования порядку действий в случае совершения актов терроризма и экстремизма;</w:t>
      </w:r>
    </w:p>
    <w:p w14:paraId="4B748334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3) участие в мероприятиях по профилактике терроризма и экстремизма, а также по минимизации и (или) ликвидации последствий его проявлений, организуемых федеральными органами исполнительной власти и (или) исполнительными органами Воронежской области;</w:t>
      </w:r>
    </w:p>
    <w:p w14:paraId="4FDA3390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4) поддержание в готовности аварийно-спасательных служб и аварийно-спасательных формирований в муниципальном образовании.</w:t>
      </w:r>
    </w:p>
    <w:p w14:paraId="00F8F4B5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9D06B9D" w14:textId="77777777" w:rsid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BBD5826" w14:textId="77777777" w:rsid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29EBA79C" w14:textId="77777777" w:rsid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5089E49C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lastRenderedPageBreak/>
        <w:t>Глава 2. Деятельность органов местного самоуправления и иных</w:t>
      </w:r>
    </w:p>
    <w:p w14:paraId="551425D0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органов муниципального образования, уполномоченных в сфере</w:t>
      </w:r>
    </w:p>
    <w:p w14:paraId="00FB810C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профилактики терроризма и экстремизма, минимизации и (или)</w:t>
      </w:r>
    </w:p>
    <w:p w14:paraId="4B924CBA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ликвидации последствий проявлений терроризма и экстремизма,</w:t>
      </w:r>
    </w:p>
    <w:p w14:paraId="46964B38" w14:textId="77777777" w:rsidR="00D845F5" w:rsidRPr="00D845F5" w:rsidRDefault="00D845F5" w:rsidP="00D845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а также муниципальных учреждений и предприятий</w:t>
      </w:r>
    </w:p>
    <w:p w14:paraId="0ED08BDF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192AC65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45F5">
        <w:rPr>
          <w:rFonts w:ascii="Times New Roman" w:hAnsi="Times New Roman" w:cs="Times New Roman"/>
          <w:sz w:val="28"/>
          <w:szCs w:val="28"/>
        </w:rPr>
        <w:t>4. Координирующими органами по вопросам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14:paraId="22EC9C59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1) по участию в профилактике терроризма, а также в минимизации и (или) ликвидации последствий проявлений терроризма – антитеррористическая комиссия муниципального образования;</w:t>
      </w:r>
    </w:p>
    <w:p w14:paraId="6A36CD55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2) по участию в профилактике экстремизма – межведомственная рабочая группа по вопросам противодействия экстремизму и его профилактики в муниципальном образовании.</w:t>
      </w:r>
    </w:p>
    <w:p w14:paraId="53702F43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5. Представительный орган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 городского поселения – город Эртиль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 (далее – Представительный орган):</w:t>
      </w:r>
    </w:p>
    <w:p w14:paraId="11D2011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1) осуществляет правовое регулирование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законодательством Российской Федерации или настоящим Положением;</w:t>
      </w:r>
    </w:p>
    <w:p w14:paraId="407FE050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 xml:space="preserve">2) заслушивает отчеты главы муниципального образования </w:t>
      </w:r>
      <w:r w:rsidR="00EB39D8">
        <w:rPr>
          <w:rFonts w:ascii="Times New Roman" w:hAnsi="Times New Roman" w:cs="Times New Roman"/>
          <w:sz w:val="28"/>
          <w:szCs w:val="28"/>
        </w:rPr>
        <w:t xml:space="preserve">городское поселение – город Эртиль </w:t>
      </w:r>
      <w:r w:rsidRPr="00D845F5">
        <w:rPr>
          <w:rFonts w:ascii="Times New Roman" w:hAnsi="Times New Roman" w:cs="Times New Roman"/>
          <w:sz w:val="28"/>
          <w:szCs w:val="28"/>
        </w:rPr>
        <w:t>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образования;</w:t>
      </w:r>
    </w:p>
    <w:p w14:paraId="04CD2F90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3)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14:paraId="4EA65A43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6. Глава </w:t>
      </w:r>
      <w:r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Pr="00D845F5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>(далее – глава муниципального образования) в пределах своей компетенции:</w:t>
      </w:r>
    </w:p>
    <w:p w14:paraId="5EE1A9F5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1) является председателем антитеррористической комиссии муниципального образования, председателем межведомственной рабочей группы по вопросам противодействия экстремизму и его профилактики в муниципальном образовании;</w:t>
      </w:r>
    </w:p>
    <w:p w14:paraId="1242123E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2) издает правовые акты, в том числе утверждающие планы мероприятий, направленных на профилактику терроризма и экстремизма, а также на минимизацию и (или) ликвидацию последствий проявлений терроризма и экстремизма на территории муниципального образования (далее – план мероприятий);</w:t>
      </w:r>
    </w:p>
    <w:p w14:paraId="0BC2A021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3) обеспечивает реализацию на территории муниципального образования планов мероприятий, выполняемых при установлении уровней террористической опасности;</w:t>
      </w:r>
    </w:p>
    <w:p w14:paraId="4485D007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lastRenderedPageBreak/>
        <w:t>4) 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по минимизации и (или) ликвидации последствий проявлений терроризма и экстремизма;</w:t>
      </w:r>
    </w:p>
    <w:p w14:paraId="5C8A85AA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5) 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 муниципального образования;</w:t>
      </w:r>
    </w:p>
    <w:p w14:paraId="4936C4E4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6) обеспечивает реализацию предложений по совершенствованию антитеррористической защищенности мест массового пребывания, объектов, находящихся в муниципальной собственности или в ведении органов местного самоуправления муниципального образования, внесенных уполномоченными территориальными органами федеральных органов исполнительной власти;</w:t>
      </w:r>
    </w:p>
    <w:p w14:paraId="552C3B8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7)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14:paraId="1CF404E2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Ад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министрация </w:t>
      </w:r>
      <w:r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Pr="00D845F5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>в пределах своей компетенции:</w:t>
      </w:r>
    </w:p>
    <w:p w14:paraId="586C01FB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1) обеспечивает подготовку и проведение заседаний антитеррористической комиссии муниципального образования и межведомственной рабочей группы по вопросам противодействия экстремизму и его профилактики в муниципальном образовании;</w:t>
      </w:r>
    </w:p>
    <w:p w14:paraId="4294D6A5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2) организует выполнение протокольных поручений антитеррористической комиссии в Воронежской области,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образовании;</w:t>
      </w:r>
    </w:p>
    <w:p w14:paraId="62FB575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3) участвует по решению председателя антитеррористической комиссии муниципального образования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исполнительными органами Воронежской области;</w:t>
      </w:r>
    </w:p>
    <w:p w14:paraId="5F51EDC2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4) 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мерах;</w:t>
      </w:r>
    </w:p>
    <w:p w14:paraId="651B06D0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5) участвует в проводимых на территории муниципального образования 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 (в том числе путем разработки и распространения учебно-методических пособий, памяток, листовок, размещения актуальной тематической информации в средствах массовой информации, в том числе на официальном сайте органов местного самоуправления муниципального образования, в соответствии с планами мероприятий);</w:t>
      </w:r>
    </w:p>
    <w:p w14:paraId="58E1438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6) осуществляет постоянный сбор информации о действующих на территории муниципального образования национально-культурных, религиозных и иных общественных объединениях граждан, неформальных объединениях молодежи в соответствии с законодательством Российской Федерации;</w:t>
      </w:r>
    </w:p>
    <w:p w14:paraId="54E7CC49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lastRenderedPageBreak/>
        <w:t>7) организует осуществление подготовки и содержания в готовности необходимых сил и средств для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угроз;</w:t>
      </w:r>
    </w:p>
    <w:p w14:paraId="5B94E23C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8) 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характера;</w:t>
      </w:r>
    </w:p>
    <w:p w14:paraId="79B81034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9) участвует в планировании и проведении мероприятий по отселению граждан из района проведения контртеррористической операции в пункты временного размещения;</w:t>
      </w:r>
    </w:p>
    <w:p w14:paraId="25529720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10)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14:paraId="6C7C6064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>8. Муниципальные учреждения, муниципальные предприятия на территории муниципального образования, их руководители в пределах своей компетенции:</w:t>
      </w:r>
    </w:p>
    <w:p w14:paraId="7A8ADE40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1)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14:paraId="3C7D3C41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2)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14:paraId="2B7D5EF5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3) принимают меры по исполнению протокольных поручений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образовании;</w:t>
      </w:r>
    </w:p>
    <w:p w14:paraId="03B0B29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4)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14:paraId="2CBF758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5) принимают участие в антитеррористических учениях (тренировках);</w:t>
      </w:r>
    </w:p>
    <w:p w14:paraId="480C00B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6) принимают меры к обеспечению безопасности граждан при организации массовых мероприятий;</w:t>
      </w:r>
    </w:p>
    <w:p w14:paraId="0F83B244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7) принимают иное участие в профилактике терроризма и экстремизма, а также в минимизации и (или) ликвидации последствий проявлений терроризма и экстремизма, предусмотренное законодательством Российской Федерации</w:t>
      </w:r>
    </w:p>
    <w:p w14:paraId="4A5A8902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E46F54F" w14:textId="77777777" w:rsidR="00D845F5" w:rsidRPr="00D845F5" w:rsidRDefault="00D845F5" w:rsidP="00EB39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Глава 3. Планирование мероприятий, направленных</w:t>
      </w:r>
    </w:p>
    <w:p w14:paraId="533D9A89" w14:textId="77777777" w:rsidR="00D845F5" w:rsidRPr="00D845F5" w:rsidRDefault="00D845F5" w:rsidP="00EB39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на профилактику терроризма и экстремизма, а также</w:t>
      </w:r>
    </w:p>
    <w:p w14:paraId="7D5E5481" w14:textId="77777777" w:rsidR="00D845F5" w:rsidRPr="00D845F5" w:rsidRDefault="00D845F5" w:rsidP="00EB39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минимизацию и (или) ликвидацию последствий</w:t>
      </w:r>
    </w:p>
    <w:p w14:paraId="26DCD7CB" w14:textId="77777777" w:rsidR="00D845F5" w:rsidRPr="00D845F5" w:rsidRDefault="00D845F5" w:rsidP="00EB39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845F5">
        <w:rPr>
          <w:rFonts w:ascii="Times New Roman" w:hAnsi="Times New Roman" w:cs="Times New Roman"/>
          <w:sz w:val="28"/>
          <w:szCs w:val="28"/>
        </w:rPr>
        <w:t>проявлений терроризма и экстремизма</w:t>
      </w:r>
    </w:p>
    <w:p w14:paraId="014F5533" w14:textId="77777777" w:rsidR="00D845F5" w:rsidRPr="00D845F5" w:rsidRDefault="00D845F5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B843FD2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>9. Задачи, указанные в пункте 3 настоящего Положения, реализуются в рамках проведения мероприятий, предусмотренных планом мероприятий.</w:t>
      </w:r>
    </w:p>
    <w:p w14:paraId="7B914144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>10. План мероприятий разрабатывается сроком на один календарный год (далее – плановый период).</w:t>
      </w:r>
    </w:p>
    <w:p w14:paraId="0E81BB2D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11. Проект плана мероприятий разрабатывается </w:t>
      </w:r>
      <w:r>
        <w:rPr>
          <w:rFonts w:ascii="Times New Roman" w:hAnsi="Times New Roman" w:cs="Times New Roman"/>
          <w:sz w:val="28"/>
          <w:szCs w:val="28"/>
        </w:rPr>
        <w:t>администрацией городского поселения – город Эртиль,</w:t>
      </w:r>
      <w:r w:rsidRPr="00D845F5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в том числе с учетом протокольных поручений антитеррористической комиссии в </w:t>
      </w:r>
      <w:r>
        <w:rPr>
          <w:rFonts w:ascii="Times New Roman" w:hAnsi="Times New Roman" w:cs="Times New Roman"/>
          <w:sz w:val="28"/>
          <w:szCs w:val="28"/>
        </w:rPr>
        <w:t>Воронежской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 области, предложений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образовании, представленных не позднее 1 ноября года, предшествующего плановому периоду.</w:t>
      </w:r>
    </w:p>
    <w:p w14:paraId="21F66F5D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12. Проект плана мероприятий направляется главе </w:t>
      </w:r>
      <w:r w:rsidR="008A002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8A0027" w:rsidRPr="00D845F5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>на утверждение не позднее 30 ноября года, предшествующего плановому периоду.</w:t>
      </w:r>
    </w:p>
    <w:p w14:paraId="061AF73D" w14:textId="77777777" w:rsidR="00D845F5" w:rsidRPr="00D845F5" w:rsidRDefault="00EB39D8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13. Глава </w:t>
      </w:r>
      <w:r w:rsidR="008A002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8A0027" w:rsidRPr="00D845F5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>в течение 15 календарных дней со дня получения рассматривает проект план мероприятий, при необходимости организует его доработку.</w:t>
      </w:r>
    </w:p>
    <w:p w14:paraId="538B9854" w14:textId="77777777" w:rsidR="00D845F5" w:rsidRPr="00D845F5" w:rsidRDefault="008A0027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14. Глава </w:t>
      </w:r>
      <w:r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Pr="00D845F5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>утверждает план мероприятий не позднее 15 декабря года, предшествующего плановому периоду.</w:t>
      </w:r>
    </w:p>
    <w:p w14:paraId="2D5FBF0F" w14:textId="77777777" w:rsidR="00D845F5" w:rsidRPr="00D845F5" w:rsidRDefault="008A0027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15. Копия плана мероприятий, а также копии вносимых в него изменений направляются главой </w:t>
      </w:r>
      <w:r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Pr="00D845F5">
        <w:rPr>
          <w:rFonts w:ascii="Times New Roman" w:hAnsi="Times New Roman" w:cs="Times New Roman"/>
          <w:sz w:val="28"/>
          <w:szCs w:val="28"/>
        </w:rPr>
        <w:t xml:space="preserve"> </w:t>
      </w:r>
      <w:r w:rsidR="00D845F5" w:rsidRPr="00D845F5">
        <w:rPr>
          <w:rFonts w:ascii="Times New Roman" w:hAnsi="Times New Roman" w:cs="Times New Roman"/>
          <w:sz w:val="28"/>
          <w:szCs w:val="28"/>
        </w:rPr>
        <w:t>в Представительный орган в течение трех рабочих дней со дня его (их) утверждения.</w:t>
      </w:r>
    </w:p>
    <w:p w14:paraId="4D31758B" w14:textId="77777777" w:rsidR="00CE5962" w:rsidRPr="008A0027" w:rsidRDefault="008A0027" w:rsidP="00D845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45F5" w:rsidRPr="00D845F5">
        <w:rPr>
          <w:rFonts w:ascii="Times New Roman" w:hAnsi="Times New Roman" w:cs="Times New Roman"/>
          <w:sz w:val="28"/>
          <w:szCs w:val="28"/>
        </w:rPr>
        <w:t>16. Глава муниципального образования отчитывается о выполнении плана мероприятий на заседании Представительного органа в рамках предусмотренного пунктом 111 части 10 статьи 35 Федерального закона от 6 октября 2003 года № 131-ФЗ «Об общих принципах организации местного самоуправления в Российской Федерации» ежегодного отчета главы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– город Эртиль</w:t>
      </w:r>
      <w:r w:rsidR="00D845F5" w:rsidRPr="00D845F5">
        <w:rPr>
          <w:rFonts w:ascii="Times New Roman" w:hAnsi="Times New Roman" w:cs="Times New Roman"/>
          <w:sz w:val="28"/>
          <w:szCs w:val="28"/>
        </w:rPr>
        <w:t xml:space="preserve">, о результатах их деятельности, деятельности местной администрации и иных подведомственных главе муниципального образования органов местного </w:t>
      </w:r>
      <w:r w:rsidR="00D845F5" w:rsidRPr="008A0027">
        <w:rPr>
          <w:rFonts w:ascii="Times New Roman" w:hAnsi="Times New Roman" w:cs="Times New Roman"/>
          <w:sz w:val="28"/>
          <w:szCs w:val="28"/>
        </w:rPr>
        <w:t>самоуправления</w:t>
      </w:r>
    </w:p>
    <w:sectPr w:rsidR="00CE5962" w:rsidRPr="008A0027" w:rsidSect="007C47FD">
      <w:pgSz w:w="11900" w:h="16800"/>
      <w:pgMar w:top="851" w:right="800" w:bottom="709" w:left="110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10894" w14:textId="77777777" w:rsidR="00FA7074" w:rsidRDefault="00FA7074" w:rsidP="007678B7">
      <w:pPr>
        <w:spacing w:after="0" w:line="240" w:lineRule="auto"/>
      </w:pPr>
      <w:r>
        <w:separator/>
      </w:r>
    </w:p>
  </w:endnote>
  <w:endnote w:type="continuationSeparator" w:id="0">
    <w:p w14:paraId="5DC3CBB2" w14:textId="77777777" w:rsidR="00FA7074" w:rsidRDefault="00FA7074" w:rsidP="0076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9C0A6" w14:textId="77777777" w:rsidR="00FA7074" w:rsidRDefault="00FA7074" w:rsidP="007678B7">
      <w:pPr>
        <w:spacing w:after="0" w:line="240" w:lineRule="auto"/>
      </w:pPr>
      <w:r>
        <w:separator/>
      </w:r>
    </w:p>
  </w:footnote>
  <w:footnote w:type="continuationSeparator" w:id="0">
    <w:p w14:paraId="6BE9CB3C" w14:textId="77777777" w:rsidR="00FA7074" w:rsidRDefault="00FA7074" w:rsidP="00767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07615">
    <w:abstractNumId w:val="2"/>
  </w:num>
  <w:num w:numId="2" w16cid:durableId="359010608">
    <w:abstractNumId w:val="0"/>
  </w:num>
  <w:num w:numId="3" w16cid:durableId="1861551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372"/>
    <w:rsid w:val="00082516"/>
    <w:rsid w:val="000C0F21"/>
    <w:rsid w:val="000F323A"/>
    <w:rsid w:val="0010634A"/>
    <w:rsid w:val="001454F6"/>
    <w:rsid w:val="002155BF"/>
    <w:rsid w:val="002E4727"/>
    <w:rsid w:val="002F5473"/>
    <w:rsid w:val="0035069E"/>
    <w:rsid w:val="003D497D"/>
    <w:rsid w:val="003E32FB"/>
    <w:rsid w:val="00420C1D"/>
    <w:rsid w:val="0045032D"/>
    <w:rsid w:val="00463B85"/>
    <w:rsid w:val="0047592B"/>
    <w:rsid w:val="004B534B"/>
    <w:rsid w:val="005070B5"/>
    <w:rsid w:val="0053263C"/>
    <w:rsid w:val="00536FEA"/>
    <w:rsid w:val="005449EE"/>
    <w:rsid w:val="00554AF2"/>
    <w:rsid w:val="00556C2A"/>
    <w:rsid w:val="00570907"/>
    <w:rsid w:val="005D6776"/>
    <w:rsid w:val="005F1372"/>
    <w:rsid w:val="00627855"/>
    <w:rsid w:val="006B3234"/>
    <w:rsid w:val="00717715"/>
    <w:rsid w:val="0072337B"/>
    <w:rsid w:val="0075256D"/>
    <w:rsid w:val="007678B7"/>
    <w:rsid w:val="00781374"/>
    <w:rsid w:val="007C3B48"/>
    <w:rsid w:val="007C47FD"/>
    <w:rsid w:val="007E3439"/>
    <w:rsid w:val="00830249"/>
    <w:rsid w:val="00885EFE"/>
    <w:rsid w:val="008A0027"/>
    <w:rsid w:val="008B09F7"/>
    <w:rsid w:val="008D1504"/>
    <w:rsid w:val="00930BAB"/>
    <w:rsid w:val="00973326"/>
    <w:rsid w:val="009B19E1"/>
    <w:rsid w:val="009B1FD5"/>
    <w:rsid w:val="009D103D"/>
    <w:rsid w:val="00A000E6"/>
    <w:rsid w:val="00A16816"/>
    <w:rsid w:val="00A427CA"/>
    <w:rsid w:val="00B61BCE"/>
    <w:rsid w:val="00B81F99"/>
    <w:rsid w:val="00B93AAA"/>
    <w:rsid w:val="00B96C3D"/>
    <w:rsid w:val="00BB3B41"/>
    <w:rsid w:val="00C20510"/>
    <w:rsid w:val="00C24E0E"/>
    <w:rsid w:val="00C75EAC"/>
    <w:rsid w:val="00CE5962"/>
    <w:rsid w:val="00D05088"/>
    <w:rsid w:val="00D52C39"/>
    <w:rsid w:val="00D81875"/>
    <w:rsid w:val="00D845F5"/>
    <w:rsid w:val="00DA1438"/>
    <w:rsid w:val="00DD7A4F"/>
    <w:rsid w:val="00E15528"/>
    <w:rsid w:val="00E546D7"/>
    <w:rsid w:val="00E67FA0"/>
    <w:rsid w:val="00EB2F97"/>
    <w:rsid w:val="00EB39D8"/>
    <w:rsid w:val="00EE6494"/>
    <w:rsid w:val="00F06C71"/>
    <w:rsid w:val="00F84DB9"/>
    <w:rsid w:val="00F8663A"/>
    <w:rsid w:val="00FA3298"/>
    <w:rsid w:val="00FA4956"/>
    <w:rsid w:val="00FA7074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31A3"/>
  <w15:docId w15:val="{8864384B-2D30-4180-8D4C-7AA5BFCB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3D"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  <w:style w:type="character" w:styleId="a6">
    <w:name w:val="footnote reference"/>
    <w:rsid w:val="007678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30</cp:revision>
  <cp:lastPrinted>2024-05-21T11:38:00Z</cp:lastPrinted>
  <dcterms:created xsi:type="dcterms:W3CDTF">2022-02-16T05:45:00Z</dcterms:created>
  <dcterms:modified xsi:type="dcterms:W3CDTF">2024-05-24T07:28:00Z</dcterms:modified>
</cp:coreProperties>
</file>